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40793" w14:textId="77777777" w:rsidR="00E07B19" w:rsidRPr="00250BDC" w:rsidRDefault="00E07B19" w:rsidP="00E07B19">
      <w:r w:rsidRPr="00250BDC">
        <w:t xml:space="preserve">Aizsardzības, </w:t>
      </w:r>
      <w:proofErr w:type="spellStart"/>
      <w:r w:rsidRPr="00250BDC">
        <w:t>iekšlietu</w:t>
      </w:r>
      <w:proofErr w:type="spellEnd"/>
      <w:r w:rsidRPr="00250BDC">
        <w:t xml:space="preserve"> un korupcijas novēršanas komisija</w:t>
      </w:r>
    </w:p>
    <w:p w14:paraId="45636905" w14:textId="77777777" w:rsidR="00E07B19" w:rsidRPr="00250BDC" w:rsidRDefault="00E07B19" w:rsidP="00E07B19">
      <w:pPr>
        <w:jc w:val="right"/>
        <w:rPr>
          <w:i/>
        </w:rPr>
      </w:pPr>
      <w:r w:rsidRPr="00250BDC">
        <w:rPr>
          <w:i/>
        </w:rPr>
        <w:t>Likumprojekts pirmajam lasījumam</w:t>
      </w:r>
    </w:p>
    <w:p w14:paraId="11C0BDC2" w14:textId="77777777" w:rsidR="00E07B19" w:rsidRPr="00250BDC" w:rsidRDefault="00E07B19" w:rsidP="00E07B19"/>
    <w:p w14:paraId="2A3C8642" w14:textId="71DE7EFE" w:rsidR="00E07B19" w:rsidRPr="00250BDC" w:rsidRDefault="00E07B19" w:rsidP="00E07B19">
      <w:pPr>
        <w:widowControl w:val="0"/>
        <w:tabs>
          <w:tab w:val="left" w:pos="540"/>
          <w:tab w:val="left" w:pos="900"/>
        </w:tabs>
        <w:jc w:val="center"/>
        <w:rPr>
          <w:b/>
          <w:sz w:val="26"/>
          <w:szCs w:val="26"/>
        </w:rPr>
      </w:pPr>
      <w:r>
        <w:rPr>
          <w:b/>
          <w:sz w:val="26"/>
          <w:szCs w:val="26"/>
        </w:rPr>
        <w:t>Grozījumi Imigrācijas likumā</w:t>
      </w:r>
      <w:r w:rsidRPr="00944E88">
        <w:rPr>
          <w:sz w:val="26"/>
          <w:szCs w:val="26"/>
        </w:rPr>
        <w:t> </w:t>
      </w:r>
      <w:r w:rsidRPr="00250BDC">
        <w:rPr>
          <w:b/>
          <w:sz w:val="26"/>
          <w:szCs w:val="26"/>
        </w:rPr>
        <w:t xml:space="preserve"> (Nr.</w:t>
      </w:r>
      <w:r>
        <w:rPr>
          <w:b/>
          <w:sz w:val="26"/>
          <w:szCs w:val="26"/>
        </w:rPr>
        <w:t>1521</w:t>
      </w:r>
      <w:r w:rsidRPr="00250BDC">
        <w:rPr>
          <w:b/>
          <w:sz w:val="26"/>
          <w:szCs w:val="26"/>
        </w:rPr>
        <w:t>/</w:t>
      </w:r>
      <w:r>
        <w:rPr>
          <w:b/>
          <w:sz w:val="26"/>
          <w:szCs w:val="26"/>
        </w:rPr>
        <w:t>Lp14</w:t>
      </w:r>
      <w:r w:rsidRPr="00250BDC">
        <w:rPr>
          <w:b/>
          <w:sz w:val="26"/>
          <w:szCs w:val="26"/>
        </w:rPr>
        <w:t>)</w:t>
      </w:r>
    </w:p>
    <w:p w14:paraId="6EF75017" w14:textId="77777777" w:rsidR="00E07B19" w:rsidRPr="00250BDC" w:rsidRDefault="00E07B19" w:rsidP="00E07B19"/>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E07B19" w:rsidRPr="00250BDC" w14:paraId="3234B3A9" w14:textId="77777777" w:rsidTr="007573CC">
        <w:tc>
          <w:tcPr>
            <w:tcW w:w="7088" w:type="dxa"/>
          </w:tcPr>
          <w:p w14:paraId="20C87273" w14:textId="77777777" w:rsidR="00E07B19" w:rsidRPr="00451F74" w:rsidRDefault="00E07B19" w:rsidP="007573CC">
            <w:pPr>
              <w:jc w:val="center"/>
              <w:rPr>
                <w:sz w:val="22"/>
                <w:szCs w:val="22"/>
              </w:rPr>
            </w:pPr>
            <w:r w:rsidRPr="00451F74">
              <w:rPr>
                <w:sz w:val="22"/>
                <w:szCs w:val="22"/>
              </w:rPr>
              <w:t>Attiecīgo pantu spēkā esošā redakcija</w:t>
            </w:r>
          </w:p>
        </w:tc>
        <w:tc>
          <w:tcPr>
            <w:tcW w:w="7088" w:type="dxa"/>
          </w:tcPr>
          <w:p w14:paraId="44DB756D" w14:textId="77777777" w:rsidR="00E07B19" w:rsidRPr="00451F74" w:rsidRDefault="00E07B19" w:rsidP="007573CC">
            <w:pPr>
              <w:jc w:val="center"/>
              <w:rPr>
                <w:sz w:val="22"/>
                <w:szCs w:val="22"/>
              </w:rPr>
            </w:pPr>
            <w:r w:rsidRPr="00451F74">
              <w:rPr>
                <w:sz w:val="22"/>
                <w:szCs w:val="22"/>
              </w:rPr>
              <w:t>Likumprojekta redakcija</w:t>
            </w:r>
          </w:p>
        </w:tc>
      </w:tr>
      <w:tr w:rsidR="00E07B19" w:rsidRPr="00250BDC" w14:paraId="352DA682" w14:textId="77777777" w:rsidTr="007573CC">
        <w:tc>
          <w:tcPr>
            <w:tcW w:w="7088" w:type="dxa"/>
          </w:tcPr>
          <w:p w14:paraId="2ADD24CD" w14:textId="77777777" w:rsidR="00E07B19" w:rsidRPr="00451F74" w:rsidRDefault="00E07B19" w:rsidP="007573CC">
            <w:pPr>
              <w:jc w:val="center"/>
              <w:rPr>
                <w:sz w:val="22"/>
                <w:szCs w:val="22"/>
              </w:rPr>
            </w:pPr>
            <w:r w:rsidRPr="00451F74">
              <w:rPr>
                <w:sz w:val="22"/>
                <w:szCs w:val="22"/>
              </w:rPr>
              <w:t>1</w:t>
            </w:r>
          </w:p>
        </w:tc>
        <w:tc>
          <w:tcPr>
            <w:tcW w:w="7088" w:type="dxa"/>
          </w:tcPr>
          <w:p w14:paraId="00D98E1D" w14:textId="77777777" w:rsidR="00E07B19" w:rsidRPr="00451F74" w:rsidRDefault="00E07B19" w:rsidP="007573CC">
            <w:pPr>
              <w:jc w:val="center"/>
              <w:rPr>
                <w:sz w:val="22"/>
                <w:szCs w:val="22"/>
              </w:rPr>
            </w:pPr>
            <w:r w:rsidRPr="00451F74">
              <w:rPr>
                <w:sz w:val="22"/>
                <w:szCs w:val="22"/>
              </w:rPr>
              <w:t>2</w:t>
            </w:r>
          </w:p>
        </w:tc>
      </w:tr>
      <w:tr w:rsidR="00E07B19" w:rsidRPr="00250BDC" w14:paraId="7AB8C5F8" w14:textId="77777777" w:rsidTr="007573CC">
        <w:tc>
          <w:tcPr>
            <w:tcW w:w="7088" w:type="dxa"/>
          </w:tcPr>
          <w:p w14:paraId="33599701" w14:textId="77777777" w:rsidR="00E07B19" w:rsidRPr="00BF0AE9" w:rsidRDefault="00E07B19" w:rsidP="007573CC">
            <w:pPr>
              <w:pStyle w:val="naispie"/>
              <w:widowControl w:val="0"/>
              <w:spacing w:before="0" w:beforeAutospacing="0" w:after="0" w:afterAutospacing="0"/>
              <w:ind w:firstLine="170"/>
              <w:jc w:val="both"/>
              <w:rPr>
                <w:sz w:val="22"/>
                <w:szCs w:val="22"/>
              </w:rPr>
            </w:pPr>
          </w:p>
        </w:tc>
        <w:tc>
          <w:tcPr>
            <w:tcW w:w="7088" w:type="dxa"/>
          </w:tcPr>
          <w:p w14:paraId="0F02D52D" w14:textId="54471AB7" w:rsidR="00E07B19" w:rsidRPr="00451F74" w:rsidRDefault="00E07B19" w:rsidP="007573CC">
            <w:pPr>
              <w:widowControl w:val="0"/>
              <w:ind w:firstLine="170"/>
              <w:jc w:val="both"/>
              <w:rPr>
                <w:sz w:val="22"/>
                <w:szCs w:val="22"/>
                <w:lang w:eastAsia="lv-LV"/>
              </w:rPr>
            </w:pPr>
            <w:r w:rsidRPr="005C0D9C">
              <w:rPr>
                <w:sz w:val="22"/>
                <w:szCs w:val="22"/>
              </w:rPr>
              <w:t>Izdarīt</w:t>
            </w:r>
            <w:r w:rsidRPr="005C0D9C">
              <w:rPr>
                <w:b/>
                <w:bCs/>
                <w:sz w:val="22"/>
                <w:szCs w:val="22"/>
              </w:rPr>
              <w:t xml:space="preserve"> </w:t>
            </w:r>
            <w:r w:rsidRPr="005C0D9C">
              <w:rPr>
                <w:sz w:val="22"/>
                <w:szCs w:val="22"/>
              </w:rPr>
              <w:t>Imigrācijas likumā (Latvijas Vēstnesis, 2026, 119A., 162., 167.nr.) šādus grozījumus:</w:t>
            </w:r>
          </w:p>
        </w:tc>
      </w:tr>
      <w:tr w:rsidR="00E07B19" w:rsidRPr="00250BDC" w14:paraId="6089A0E5" w14:textId="77777777" w:rsidTr="007573CC">
        <w:tc>
          <w:tcPr>
            <w:tcW w:w="7088" w:type="dxa"/>
          </w:tcPr>
          <w:p w14:paraId="2E0A123F" w14:textId="77777777" w:rsidR="00E07B19" w:rsidRPr="00E07B19" w:rsidRDefault="00E07B19" w:rsidP="00E07B19">
            <w:pPr>
              <w:widowControl w:val="0"/>
              <w:ind w:firstLine="170"/>
              <w:jc w:val="both"/>
              <w:rPr>
                <w:sz w:val="22"/>
                <w:szCs w:val="22"/>
              </w:rPr>
            </w:pPr>
            <w:r w:rsidRPr="00E07B19">
              <w:rPr>
                <w:b/>
                <w:bCs/>
                <w:sz w:val="22"/>
                <w:szCs w:val="22"/>
              </w:rPr>
              <w:t>27. pants.</w:t>
            </w:r>
            <w:r w:rsidRPr="00E07B19">
              <w:rPr>
                <w:sz w:val="22"/>
                <w:szCs w:val="22"/>
              </w:rPr>
              <w:t xml:space="preserve"> (1) </w:t>
            </w:r>
            <w:proofErr w:type="spellStart"/>
            <w:r w:rsidRPr="00E07B19">
              <w:rPr>
                <w:sz w:val="22"/>
                <w:szCs w:val="22"/>
              </w:rPr>
              <w:t>Termiņuzturēšanās</w:t>
            </w:r>
            <w:proofErr w:type="spellEnd"/>
            <w:r w:rsidRPr="00E07B19">
              <w:rPr>
                <w:sz w:val="22"/>
                <w:szCs w:val="22"/>
              </w:rPr>
              <w:t xml:space="preserve"> atļauju šajā likumā noteiktajā kārtībā ārzemniekam ir tiesības pieprasīt:</w:t>
            </w:r>
          </w:p>
          <w:p w14:paraId="427139A1" w14:textId="7C5DE435" w:rsidR="00E07B19" w:rsidRPr="00E07B19" w:rsidRDefault="00E07B19" w:rsidP="00E07B19">
            <w:pPr>
              <w:widowControl w:val="0"/>
              <w:ind w:firstLine="170"/>
              <w:jc w:val="both"/>
              <w:rPr>
                <w:sz w:val="22"/>
                <w:szCs w:val="22"/>
              </w:rPr>
            </w:pPr>
            <w:r w:rsidRPr="00E07B19">
              <w:rPr>
                <w:sz w:val="22"/>
                <w:szCs w:val="22"/>
              </w:rPr>
              <w:t xml:space="preserve">1) </w:t>
            </w:r>
            <w:r>
              <w:rPr>
                <w:sz w:val="22"/>
                <w:szCs w:val="22"/>
              </w:rPr>
              <w:t>[..]</w:t>
            </w:r>
          </w:p>
          <w:p w14:paraId="0CBC9EC6" w14:textId="77777777" w:rsidR="00E07B19" w:rsidRPr="00E07B19" w:rsidRDefault="00E07B19" w:rsidP="00E07B19">
            <w:pPr>
              <w:widowControl w:val="0"/>
              <w:ind w:firstLine="170"/>
              <w:jc w:val="both"/>
              <w:rPr>
                <w:sz w:val="22"/>
                <w:szCs w:val="22"/>
              </w:rPr>
            </w:pPr>
            <w:r w:rsidRPr="00E07B19">
              <w:rPr>
                <w:sz w:val="22"/>
                <w:szCs w:val="22"/>
              </w:rPr>
              <w:t xml:space="preserve">36) uz laiku līdz pieciem gadiem, ja ir noslēgts līgums un veikts pārskaitījums par vismaz 150 000 </w:t>
            </w:r>
            <w:proofErr w:type="spellStart"/>
            <w:r w:rsidRPr="00E07B19">
              <w:rPr>
                <w:i/>
                <w:iCs/>
                <w:sz w:val="22"/>
                <w:szCs w:val="22"/>
              </w:rPr>
              <w:t>euro</w:t>
            </w:r>
            <w:proofErr w:type="spellEnd"/>
            <w:r w:rsidRPr="00E07B19">
              <w:rPr>
                <w:sz w:val="22"/>
                <w:szCs w:val="22"/>
              </w:rPr>
              <w:t xml:space="preserve"> investīcijas veikšanu ne mazāk par pieciem gadiem valsts izveidotā alternatīvo ieguldījumu fonda pārvaldniekā un ārzemnieks ir samaksājis valsts budžetā 10 000 </w:t>
            </w:r>
            <w:proofErr w:type="spellStart"/>
            <w:r w:rsidRPr="00E07B19">
              <w:rPr>
                <w:i/>
                <w:iCs/>
                <w:sz w:val="22"/>
                <w:szCs w:val="22"/>
              </w:rPr>
              <w:t>euro</w:t>
            </w:r>
            <w:proofErr w:type="spellEnd"/>
            <w:r w:rsidRPr="00E07B19">
              <w:rPr>
                <w:sz w:val="22"/>
                <w:szCs w:val="22"/>
              </w:rPr>
              <w:t xml:space="preserve">. Ārzemniekam izsniegtā </w:t>
            </w:r>
            <w:proofErr w:type="spellStart"/>
            <w:r w:rsidRPr="00E07B19">
              <w:rPr>
                <w:sz w:val="22"/>
                <w:szCs w:val="22"/>
              </w:rPr>
              <w:t>termiņuzturēšanās</w:t>
            </w:r>
            <w:proofErr w:type="spellEnd"/>
            <w:r w:rsidRPr="00E07B19">
              <w:rPr>
                <w:sz w:val="22"/>
                <w:szCs w:val="22"/>
              </w:rPr>
              <w:t xml:space="preserve"> atļauja ir spēkā, ja tās derīguma termiņa laikā valsts izveidotā alternatīvo ieguldījumu fonda pārvaldnieks apliecina, ka investīciju līgums nav izbeigts un investīciju atlikums nav mazāks par 150 000 </w:t>
            </w:r>
            <w:proofErr w:type="spellStart"/>
            <w:r w:rsidRPr="00E07B19">
              <w:rPr>
                <w:i/>
                <w:iCs/>
                <w:sz w:val="22"/>
                <w:szCs w:val="22"/>
              </w:rPr>
              <w:t>euro</w:t>
            </w:r>
            <w:proofErr w:type="spellEnd"/>
            <w:r w:rsidRPr="00E07B19">
              <w:rPr>
                <w:sz w:val="22"/>
                <w:szCs w:val="22"/>
              </w:rPr>
              <w:t>.</w:t>
            </w:r>
          </w:p>
          <w:p w14:paraId="3CA58702" w14:textId="4E3A030E" w:rsidR="00E07B19" w:rsidRPr="00E07B19" w:rsidRDefault="00E07B19" w:rsidP="00E07B19">
            <w:pPr>
              <w:widowControl w:val="0"/>
              <w:ind w:firstLine="170"/>
              <w:jc w:val="both"/>
              <w:rPr>
                <w:sz w:val="22"/>
                <w:szCs w:val="22"/>
              </w:rPr>
            </w:pPr>
            <w:r w:rsidRPr="00E07B19">
              <w:rPr>
                <w:sz w:val="22"/>
                <w:szCs w:val="22"/>
              </w:rPr>
              <w:t xml:space="preserve">(2) </w:t>
            </w:r>
            <w:r>
              <w:rPr>
                <w:sz w:val="22"/>
                <w:szCs w:val="22"/>
              </w:rPr>
              <w:t>[..]</w:t>
            </w:r>
          </w:p>
          <w:p w14:paraId="35392B93" w14:textId="77777777" w:rsidR="00E07B19" w:rsidRPr="00E07B19" w:rsidRDefault="00E07B19" w:rsidP="00E07B19">
            <w:pPr>
              <w:widowControl w:val="0"/>
              <w:ind w:firstLine="170"/>
              <w:jc w:val="both"/>
              <w:rPr>
                <w:sz w:val="22"/>
                <w:szCs w:val="22"/>
              </w:rPr>
            </w:pPr>
            <w:r w:rsidRPr="00E07B19">
              <w:rPr>
                <w:sz w:val="22"/>
                <w:szCs w:val="22"/>
              </w:rPr>
              <w:t xml:space="preserve">(7) Baltkrievijas Republikas pilsonim nav tiesību pieprasīt </w:t>
            </w:r>
            <w:proofErr w:type="spellStart"/>
            <w:r w:rsidRPr="00E07B19">
              <w:rPr>
                <w:sz w:val="22"/>
                <w:szCs w:val="22"/>
              </w:rPr>
              <w:t>termiņuzturēšanās</w:t>
            </w:r>
            <w:proofErr w:type="spellEnd"/>
            <w:r w:rsidRPr="00E07B19">
              <w:rPr>
                <w:sz w:val="22"/>
                <w:szCs w:val="22"/>
              </w:rPr>
              <w:t xml:space="preserve"> atļauju saskaņā ar šā panta pirmās daļas 10., 14., 18., 19., 22. (izņemot gadījumu, kad uzturēšanās Latvijas Republikā ir saistīta ar akreditētu izglītības iestāžu studējošo apmaiņu), 29., 33. un 34. punktu, 35. punkta "b", "c", "d", "e" apakšpunktu un 36. punktu.</w:t>
            </w:r>
          </w:p>
          <w:p w14:paraId="6D4963B1" w14:textId="77777777" w:rsidR="00E07B19" w:rsidRPr="00E07B19" w:rsidRDefault="00E07B19" w:rsidP="00E07B19">
            <w:pPr>
              <w:widowControl w:val="0"/>
              <w:ind w:firstLine="170"/>
              <w:jc w:val="both"/>
              <w:rPr>
                <w:sz w:val="22"/>
                <w:szCs w:val="22"/>
              </w:rPr>
            </w:pPr>
            <w:r w:rsidRPr="00E07B19">
              <w:rPr>
                <w:sz w:val="22"/>
                <w:szCs w:val="22"/>
              </w:rPr>
              <w:t xml:space="preserve">(8) Krievijas Federācijas pilsonim nav tiesību pieprasīt </w:t>
            </w:r>
            <w:proofErr w:type="spellStart"/>
            <w:r w:rsidRPr="00E07B19">
              <w:rPr>
                <w:sz w:val="22"/>
                <w:szCs w:val="22"/>
              </w:rPr>
              <w:t>termiņuzturēšanās</w:t>
            </w:r>
            <w:proofErr w:type="spellEnd"/>
            <w:r w:rsidRPr="00E07B19">
              <w:rPr>
                <w:sz w:val="22"/>
                <w:szCs w:val="22"/>
              </w:rPr>
              <w:t xml:space="preserve"> atļauju saskaņā ar šā panta pirmās daļas 1., 9., 10., 11., 12., 14., 17., 18., 19., 22. (izņemot gadījumu, kad uzturēšanās Latvijas Republikā ir saistīta ar akreditētu izglītības iestāžu studējošo apmaiņu), 28., 29., 33. un 34. punktu, 35. punkta "b", "c", "d", "e" apakšpunktu un 36. punktu.</w:t>
            </w:r>
          </w:p>
          <w:p w14:paraId="1BA902E2" w14:textId="1C17FD58" w:rsidR="00E07B19" w:rsidRPr="00100A22" w:rsidRDefault="00E07B19" w:rsidP="00E07B19">
            <w:pPr>
              <w:widowControl w:val="0"/>
              <w:ind w:firstLine="170"/>
              <w:jc w:val="both"/>
              <w:rPr>
                <w:sz w:val="22"/>
                <w:szCs w:val="22"/>
              </w:rPr>
            </w:pPr>
            <w:r w:rsidRPr="00E07B19">
              <w:rPr>
                <w:sz w:val="22"/>
                <w:szCs w:val="22"/>
              </w:rPr>
              <w:t xml:space="preserve">(9) </w:t>
            </w:r>
            <w:r>
              <w:rPr>
                <w:sz w:val="22"/>
                <w:szCs w:val="22"/>
              </w:rPr>
              <w:t>[..]</w:t>
            </w:r>
          </w:p>
        </w:tc>
        <w:tc>
          <w:tcPr>
            <w:tcW w:w="7088" w:type="dxa"/>
          </w:tcPr>
          <w:p w14:paraId="6C52CDEF" w14:textId="77777777" w:rsidR="00E07B19" w:rsidRDefault="00E07B19" w:rsidP="007573CC">
            <w:pPr>
              <w:widowControl w:val="0"/>
              <w:ind w:firstLine="170"/>
              <w:jc w:val="both"/>
              <w:rPr>
                <w:sz w:val="22"/>
                <w:szCs w:val="22"/>
                <w:shd w:val="clear" w:color="auto" w:fill="FFFFFF"/>
              </w:rPr>
            </w:pPr>
            <w:r w:rsidRPr="005C0D9C">
              <w:rPr>
                <w:sz w:val="22"/>
                <w:szCs w:val="22"/>
                <w:shd w:val="clear" w:color="auto" w:fill="FFFFFF"/>
              </w:rPr>
              <w:t>1. Izslēgt 27. panta pirmās daļas 36. punktu.</w:t>
            </w:r>
          </w:p>
          <w:p w14:paraId="5C681D7F" w14:textId="77777777" w:rsidR="00E07B19" w:rsidRDefault="00E07B19" w:rsidP="007573CC">
            <w:pPr>
              <w:widowControl w:val="0"/>
              <w:ind w:firstLine="170"/>
              <w:jc w:val="both"/>
              <w:rPr>
                <w:sz w:val="22"/>
                <w:szCs w:val="22"/>
                <w:shd w:val="clear" w:color="auto" w:fill="FFFFFF"/>
              </w:rPr>
            </w:pPr>
          </w:p>
          <w:p w14:paraId="3C0E3A2A" w14:textId="77777777" w:rsidR="00E07B19" w:rsidRDefault="00E07B19" w:rsidP="007573CC">
            <w:pPr>
              <w:widowControl w:val="0"/>
              <w:ind w:firstLine="170"/>
              <w:jc w:val="both"/>
              <w:rPr>
                <w:sz w:val="22"/>
                <w:szCs w:val="22"/>
                <w:shd w:val="clear" w:color="auto" w:fill="FFFFFF"/>
              </w:rPr>
            </w:pPr>
          </w:p>
          <w:p w14:paraId="32D1B62D" w14:textId="77777777" w:rsidR="00E07B19" w:rsidRDefault="00E07B19" w:rsidP="007573CC">
            <w:pPr>
              <w:widowControl w:val="0"/>
              <w:ind w:firstLine="170"/>
              <w:jc w:val="both"/>
              <w:rPr>
                <w:sz w:val="22"/>
                <w:szCs w:val="22"/>
                <w:shd w:val="clear" w:color="auto" w:fill="FFFFFF"/>
              </w:rPr>
            </w:pPr>
          </w:p>
          <w:p w14:paraId="59501494" w14:textId="77777777" w:rsidR="00E07B19" w:rsidRDefault="00E07B19" w:rsidP="007573CC">
            <w:pPr>
              <w:widowControl w:val="0"/>
              <w:ind w:firstLine="170"/>
              <w:jc w:val="both"/>
              <w:rPr>
                <w:sz w:val="22"/>
                <w:szCs w:val="22"/>
                <w:shd w:val="clear" w:color="auto" w:fill="FFFFFF"/>
              </w:rPr>
            </w:pPr>
          </w:p>
          <w:p w14:paraId="58CF99D6" w14:textId="77777777" w:rsidR="00E07B19" w:rsidRDefault="00E07B19" w:rsidP="007573CC">
            <w:pPr>
              <w:widowControl w:val="0"/>
              <w:ind w:firstLine="170"/>
              <w:jc w:val="both"/>
              <w:rPr>
                <w:sz w:val="22"/>
                <w:szCs w:val="22"/>
                <w:shd w:val="clear" w:color="auto" w:fill="FFFFFF"/>
              </w:rPr>
            </w:pPr>
          </w:p>
          <w:p w14:paraId="4C479A6B" w14:textId="77777777" w:rsidR="00E07B19" w:rsidRDefault="00E07B19" w:rsidP="007573CC">
            <w:pPr>
              <w:widowControl w:val="0"/>
              <w:ind w:firstLine="170"/>
              <w:jc w:val="both"/>
              <w:rPr>
                <w:sz w:val="22"/>
                <w:szCs w:val="22"/>
                <w:shd w:val="clear" w:color="auto" w:fill="FFFFFF"/>
              </w:rPr>
            </w:pPr>
          </w:p>
          <w:p w14:paraId="682FB85A" w14:textId="77777777" w:rsidR="00E07B19" w:rsidRDefault="00E07B19" w:rsidP="007573CC">
            <w:pPr>
              <w:widowControl w:val="0"/>
              <w:ind w:firstLine="170"/>
              <w:jc w:val="both"/>
              <w:rPr>
                <w:sz w:val="22"/>
                <w:szCs w:val="22"/>
                <w:shd w:val="clear" w:color="auto" w:fill="FFFFFF"/>
              </w:rPr>
            </w:pPr>
          </w:p>
          <w:p w14:paraId="2FF66AB7" w14:textId="77777777" w:rsidR="00E07B19" w:rsidRDefault="00E07B19" w:rsidP="007573CC">
            <w:pPr>
              <w:widowControl w:val="0"/>
              <w:ind w:firstLine="170"/>
              <w:jc w:val="both"/>
              <w:rPr>
                <w:sz w:val="22"/>
                <w:szCs w:val="22"/>
                <w:shd w:val="clear" w:color="auto" w:fill="FFFFFF"/>
              </w:rPr>
            </w:pPr>
          </w:p>
          <w:p w14:paraId="1ADD25DD" w14:textId="77777777" w:rsidR="00E07B19" w:rsidRDefault="00E07B19" w:rsidP="007573CC">
            <w:pPr>
              <w:widowControl w:val="0"/>
              <w:ind w:firstLine="170"/>
              <w:jc w:val="both"/>
              <w:rPr>
                <w:sz w:val="22"/>
                <w:szCs w:val="22"/>
                <w:shd w:val="clear" w:color="auto" w:fill="FFFFFF"/>
              </w:rPr>
            </w:pPr>
          </w:p>
          <w:p w14:paraId="4203DF44" w14:textId="77777777" w:rsidR="00E07B19" w:rsidRDefault="00E07B19" w:rsidP="007573CC">
            <w:pPr>
              <w:widowControl w:val="0"/>
              <w:ind w:firstLine="170"/>
              <w:jc w:val="both"/>
              <w:rPr>
                <w:sz w:val="22"/>
                <w:szCs w:val="22"/>
                <w:shd w:val="clear" w:color="auto" w:fill="FFFFFF"/>
              </w:rPr>
            </w:pPr>
          </w:p>
          <w:p w14:paraId="3DE04A27" w14:textId="31025857" w:rsidR="00E07B19" w:rsidRDefault="00E07B19" w:rsidP="007573CC">
            <w:pPr>
              <w:widowControl w:val="0"/>
              <w:ind w:firstLine="170"/>
              <w:jc w:val="both"/>
              <w:rPr>
                <w:sz w:val="22"/>
                <w:szCs w:val="22"/>
              </w:rPr>
            </w:pPr>
            <w:r w:rsidRPr="005C0D9C">
              <w:rPr>
                <w:sz w:val="22"/>
                <w:szCs w:val="22"/>
                <w:shd w:val="clear" w:color="auto" w:fill="FFFFFF"/>
              </w:rPr>
              <w:t xml:space="preserve">2. </w:t>
            </w:r>
            <w:r w:rsidRPr="005C0D9C">
              <w:rPr>
                <w:sz w:val="22"/>
                <w:szCs w:val="22"/>
                <w:lang w:eastAsia="lv-LV"/>
              </w:rPr>
              <w:t>Izslēgt 27. panta septītajā un astotajā daļā vārdus un skaitli “un 36. punktu”.</w:t>
            </w:r>
          </w:p>
        </w:tc>
      </w:tr>
      <w:tr w:rsidR="00E07B19" w:rsidRPr="00250BDC" w14:paraId="4C7B2161" w14:textId="77777777" w:rsidTr="007573CC">
        <w:tc>
          <w:tcPr>
            <w:tcW w:w="7088" w:type="dxa"/>
          </w:tcPr>
          <w:p w14:paraId="09202F42" w14:textId="1A2E0F65" w:rsidR="00E07B19" w:rsidRPr="00100A22" w:rsidRDefault="00E07B19" w:rsidP="007573CC">
            <w:pPr>
              <w:widowControl w:val="0"/>
              <w:ind w:firstLine="170"/>
              <w:jc w:val="both"/>
              <w:rPr>
                <w:sz w:val="22"/>
                <w:szCs w:val="22"/>
              </w:rPr>
            </w:pPr>
          </w:p>
        </w:tc>
        <w:tc>
          <w:tcPr>
            <w:tcW w:w="7088" w:type="dxa"/>
          </w:tcPr>
          <w:p w14:paraId="32C1B64B" w14:textId="55B8C1D9" w:rsidR="00E07B19" w:rsidRDefault="00E07B19" w:rsidP="007573CC">
            <w:pPr>
              <w:widowControl w:val="0"/>
              <w:ind w:firstLine="170"/>
              <w:jc w:val="both"/>
              <w:rPr>
                <w:sz w:val="22"/>
                <w:szCs w:val="22"/>
              </w:rPr>
            </w:pPr>
          </w:p>
        </w:tc>
      </w:tr>
      <w:tr w:rsidR="00E07B19" w:rsidRPr="00250BDC" w14:paraId="1952AB96" w14:textId="77777777" w:rsidTr="007573CC">
        <w:tc>
          <w:tcPr>
            <w:tcW w:w="7088" w:type="dxa"/>
          </w:tcPr>
          <w:p w14:paraId="11C93D9E" w14:textId="19CD2B05" w:rsidR="00E07B19" w:rsidRPr="00100A22" w:rsidRDefault="00E07B19" w:rsidP="007573CC">
            <w:pPr>
              <w:widowControl w:val="0"/>
              <w:ind w:firstLine="170"/>
              <w:jc w:val="both"/>
              <w:rPr>
                <w:sz w:val="22"/>
                <w:szCs w:val="22"/>
              </w:rPr>
            </w:pPr>
            <w:r w:rsidRPr="00E07B19">
              <w:rPr>
                <w:b/>
                <w:bCs/>
                <w:sz w:val="22"/>
                <w:szCs w:val="22"/>
              </w:rPr>
              <w:t>30. pants.</w:t>
            </w:r>
            <w:r w:rsidRPr="00E07B19">
              <w:rPr>
                <w:sz w:val="22"/>
                <w:szCs w:val="22"/>
              </w:rPr>
              <w:t xml:space="preserve"> Ārzemnieka veikto maksājumu šā likuma 27. panta pirmās daļas 10. vai 36. punktā, kā arī šā likuma 29. panta trešajā daļā noteiktajos gadījumos ieskaita valsts pamatbudžeta programmai "Ekonomikas attīstības programma" atvērtajā valsts pamatbudžeta izdevumu kontā Valsts kasē un uzskaita kā iestādes citus pašu ieņēmumus. Maksājums ir vienreizējs, kā arī netiek atmaksāts, izņemot Ministru kabineta noteikumos minētos gadījumus. Ministru kabinets nosaka gadījumus, kad maksājumu atmaksā. Šo līdzekļu izmantošanas mērķus nosaka gadskārtējā valsts budžeta likumā, bet līdzekļu izmantošanas kārtību nosaka Ministru kabinets. Attiecīgo valsts budžeta programmu administrē Ekonomikas ministrija.</w:t>
            </w:r>
          </w:p>
        </w:tc>
        <w:tc>
          <w:tcPr>
            <w:tcW w:w="7088" w:type="dxa"/>
          </w:tcPr>
          <w:p w14:paraId="6919AEC5" w14:textId="3D13FAF2" w:rsidR="00E07B19" w:rsidRPr="00451F74" w:rsidRDefault="00E07B19" w:rsidP="007573CC">
            <w:pPr>
              <w:widowControl w:val="0"/>
              <w:ind w:firstLine="170"/>
              <w:jc w:val="both"/>
              <w:rPr>
                <w:sz w:val="22"/>
                <w:szCs w:val="22"/>
                <w:lang w:eastAsia="lv-LV"/>
              </w:rPr>
            </w:pPr>
            <w:r w:rsidRPr="005C0D9C">
              <w:rPr>
                <w:sz w:val="22"/>
                <w:szCs w:val="22"/>
                <w:shd w:val="clear" w:color="auto" w:fill="FFFFFF"/>
              </w:rPr>
              <w:t>3. Izslēgt 28. pantā, 30. pantā, 34. panta ceturtajā daļā, 44. panta 23. punktā vārdu un skaitli “vai 36”.</w:t>
            </w:r>
          </w:p>
        </w:tc>
      </w:tr>
      <w:tr w:rsidR="00E07B19" w:rsidRPr="00250BDC" w14:paraId="0FF1782E" w14:textId="77777777" w:rsidTr="007573CC">
        <w:tc>
          <w:tcPr>
            <w:tcW w:w="7088" w:type="dxa"/>
          </w:tcPr>
          <w:p w14:paraId="3AD2F3C5" w14:textId="5D2F6EF9" w:rsidR="00E07B19" w:rsidRPr="00E07B19" w:rsidRDefault="00E07B19" w:rsidP="00E07B19">
            <w:pPr>
              <w:widowControl w:val="0"/>
              <w:ind w:firstLine="170"/>
              <w:jc w:val="both"/>
              <w:rPr>
                <w:sz w:val="22"/>
                <w:szCs w:val="22"/>
              </w:rPr>
            </w:pPr>
            <w:r w:rsidRPr="00E07B19">
              <w:rPr>
                <w:b/>
                <w:bCs/>
                <w:sz w:val="22"/>
                <w:szCs w:val="22"/>
              </w:rPr>
              <w:t>34. pants.</w:t>
            </w:r>
            <w:r w:rsidRPr="00E07B19">
              <w:rPr>
                <w:sz w:val="22"/>
                <w:szCs w:val="22"/>
              </w:rPr>
              <w:t xml:space="preserve"> (1) </w:t>
            </w:r>
            <w:r>
              <w:rPr>
                <w:sz w:val="22"/>
                <w:szCs w:val="22"/>
              </w:rPr>
              <w:t>[..]</w:t>
            </w:r>
          </w:p>
          <w:p w14:paraId="51D625D3" w14:textId="7FC13007" w:rsidR="00E07B19" w:rsidRPr="00100A22" w:rsidRDefault="00E07B19" w:rsidP="00E07B19">
            <w:pPr>
              <w:widowControl w:val="0"/>
              <w:ind w:firstLine="170"/>
              <w:jc w:val="both"/>
              <w:rPr>
                <w:sz w:val="22"/>
                <w:szCs w:val="22"/>
              </w:rPr>
            </w:pPr>
            <w:r w:rsidRPr="00E07B19">
              <w:rPr>
                <w:sz w:val="22"/>
                <w:szCs w:val="22"/>
              </w:rPr>
              <w:t xml:space="preserve">(4) Ārzemniekam, kurš Latvijas Republikā pieprasa </w:t>
            </w:r>
            <w:proofErr w:type="spellStart"/>
            <w:r w:rsidRPr="00E07B19">
              <w:rPr>
                <w:sz w:val="22"/>
                <w:szCs w:val="22"/>
              </w:rPr>
              <w:t>termiņuzturēšanās</w:t>
            </w:r>
            <w:proofErr w:type="spellEnd"/>
            <w:r w:rsidRPr="00E07B19">
              <w:rPr>
                <w:sz w:val="22"/>
                <w:szCs w:val="22"/>
              </w:rPr>
              <w:t xml:space="preserve"> atļauju saskaņā ar šā likuma 27. panta pirmās daļas 10. vai 36. punktu, gadījumā, kad uz viņu ir attiecināmi saskaņā ar šā likuma 28. pantu pieņemtajos Ministru kabineta noteikumos paredzētie ierobežojumi, </w:t>
            </w:r>
            <w:proofErr w:type="spellStart"/>
            <w:r w:rsidRPr="00E07B19">
              <w:rPr>
                <w:sz w:val="22"/>
                <w:szCs w:val="22"/>
              </w:rPr>
              <w:t>termiņuzturēšanās</w:t>
            </w:r>
            <w:proofErr w:type="spellEnd"/>
            <w:r w:rsidRPr="00E07B19">
              <w:rPr>
                <w:sz w:val="22"/>
                <w:szCs w:val="22"/>
              </w:rPr>
              <w:t xml:space="preserve"> atļauju neizsniedz.</w:t>
            </w:r>
          </w:p>
        </w:tc>
        <w:tc>
          <w:tcPr>
            <w:tcW w:w="7088" w:type="dxa"/>
          </w:tcPr>
          <w:p w14:paraId="0D4E4D20" w14:textId="43FB035A" w:rsidR="00E07B19" w:rsidRPr="00F92986" w:rsidRDefault="00E07B19" w:rsidP="007573CC">
            <w:pPr>
              <w:widowControl w:val="0"/>
              <w:ind w:firstLine="170"/>
              <w:jc w:val="both"/>
              <w:rPr>
                <w:sz w:val="22"/>
                <w:szCs w:val="22"/>
                <w:lang w:eastAsia="zh-CN"/>
              </w:rPr>
            </w:pPr>
          </w:p>
        </w:tc>
      </w:tr>
      <w:tr w:rsidR="00E07B19" w:rsidRPr="00250BDC" w14:paraId="1A698DB8" w14:textId="77777777" w:rsidTr="007573CC">
        <w:tc>
          <w:tcPr>
            <w:tcW w:w="7088" w:type="dxa"/>
          </w:tcPr>
          <w:p w14:paraId="1C954035" w14:textId="77777777" w:rsidR="003C0227" w:rsidRPr="003C0227" w:rsidRDefault="003C0227" w:rsidP="003C0227">
            <w:pPr>
              <w:widowControl w:val="0"/>
              <w:ind w:firstLine="170"/>
              <w:jc w:val="both"/>
              <w:rPr>
                <w:sz w:val="22"/>
                <w:szCs w:val="22"/>
              </w:rPr>
            </w:pPr>
            <w:r w:rsidRPr="003C0227">
              <w:rPr>
                <w:b/>
                <w:bCs/>
                <w:sz w:val="22"/>
                <w:szCs w:val="22"/>
              </w:rPr>
              <w:t>44. pants.</w:t>
            </w:r>
            <w:r w:rsidRPr="003C0227">
              <w:rPr>
                <w:sz w:val="22"/>
                <w:szCs w:val="22"/>
              </w:rPr>
              <w:t xml:space="preserve"> Tiesības uz nodarbinātību bez ierobežojumiem piešķir ārzemniekam, kurš ir saņēmis:</w:t>
            </w:r>
          </w:p>
          <w:p w14:paraId="436712DE" w14:textId="373C14BA" w:rsidR="003C0227" w:rsidRPr="003C0227" w:rsidRDefault="003C0227" w:rsidP="003C0227">
            <w:pPr>
              <w:widowControl w:val="0"/>
              <w:ind w:firstLine="170"/>
              <w:jc w:val="both"/>
              <w:rPr>
                <w:sz w:val="22"/>
                <w:szCs w:val="22"/>
              </w:rPr>
            </w:pPr>
            <w:r w:rsidRPr="003C0227">
              <w:rPr>
                <w:sz w:val="22"/>
                <w:szCs w:val="22"/>
              </w:rPr>
              <w:t xml:space="preserve">1) </w:t>
            </w:r>
            <w:r>
              <w:rPr>
                <w:sz w:val="22"/>
                <w:szCs w:val="22"/>
              </w:rPr>
              <w:t>[..]</w:t>
            </w:r>
          </w:p>
          <w:p w14:paraId="196C07AB" w14:textId="16F403B5" w:rsidR="00E07B19" w:rsidRPr="003C0227" w:rsidRDefault="003C0227" w:rsidP="003C0227">
            <w:pPr>
              <w:widowControl w:val="0"/>
              <w:ind w:firstLine="170"/>
              <w:jc w:val="both"/>
              <w:rPr>
                <w:sz w:val="22"/>
                <w:szCs w:val="22"/>
              </w:rPr>
            </w:pPr>
            <w:r w:rsidRPr="003C0227">
              <w:rPr>
                <w:sz w:val="22"/>
                <w:szCs w:val="22"/>
              </w:rPr>
              <w:t xml:space="preserve">23) </w:t>
            </w:r>
            <w:proofErr w:type="spellStart"/>
            <w:r w:rsidRPr="003C0227">
              <w:rPr>
                <w:sz w:val="22"/>
                <w:szCs w:val="22"/>
              </w:rPr>
              <w:t>termiņuzturēšanās</w:t>
            </w:r>
            <w:proofErr w:type="spellEnd"/>
            <w:r w:rsidRPr="003C0227">
              <w:rPr>
                <w:sz w:val="22"/>
                <w:szCs w:val="22"/>
              </w:rPr>
              <w:t xml:space="preserve"> atļauju saskaņā ar šā likuma 27. panta pirmās daļas 10. vai 36. punktu.</w:t>
            </w:r>
          </w:p>
        </w:tc>
        <w:tc>
          <w:tcPr>
            <w:tcW w:w="7088" w:type="dxa"/>
          </w:tcPr>
          <w:p w14:paraId="606EEC3B" w14:textId="77777777" w:rsidR="00E07B19" w:rsidRPr="00F92986" w:rsidRDefault="00E07B19" w:rsidP="007573CC">
            <w:pPr>
              <w:widowControl w:val="0"/>
              <w:ind w:firstLine="170"/>
              <w:jc w:val="both"/>
              <w:rPr>
                <w:sz w:val="22"/>
                <w:szCs w:val="22"/>
                <w:lang w:eastAsia="zh-CN"/>
              </w:rPr>
            </w:pPr>
          </w:p>
        </w:tc>
      </w:tr>
    </w:tbl>
    <w:p w14:paraId="3D9C2EFD" w14:textId="77777777" w:rsidR="00E07B19" w:rsidRDefault="00E07B19" w:rsidP="00E07B19">
      <w:bookmarkStart w:id="0" w:name="bkm45"/>
      <w:bookmarkStart w:id="1" w:name="bkm42"/>
      <w:bookmarkStart w:id="2" w:name="bkm223"/>
      <w:bookmarkEnd w:id="0"/>
      <w:bookmarkEnd w:id="1"/>
      <w:bookmarkEnd w:id="2"/>
    </w:p>
    <w:p w14:paraId="3F3D3958" w14:textId="77777777" w:rsidR="007F4590" w:rsidRDefault="007F4590"/>
    <w:sectPr w:rsidR="007F4590" w:rsidSect="00E07B19">
      <w:headerReference w:type="default" r:id="rId6"/>
      <w:footerReference w:type="even" r:id="rId7"/>
      <w:footerReference w:type="default" r:id="rId8"/>
      <w:pgSz w:w="16838" w:h="11906" w:orient="landscape" w:code="9"/>
      <w:pgMar w:top="1797" w:right="144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66D5" w14:textId="77777777" w:rsidR="0039243B" w:rsidRDefault="0039243B">
      <w:r>
        <w:separator/>
      </w:r>
    </w:p>
  </w:endnote>
  <w:endnote w:type="continuationSeparator" w:id="0">
    <w:p w14:paraId="2519E158" w14:textId="77777777" w:rsidR="0039243B" w:rsidRDefault="00392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altRim">
    <w:altName w:val="Times New Roman"/>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BA9D" w14:textId="77777777" w:rsidR="00E07B19" w:rsidRDefault="00E07B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A9E251" w14:textId="77777777" w:rsidR="00E07B19" w:rsidRDefault="00E07B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34EA" w14:textId="77777777" w:rsidR="00E07B19" w:rsidRDefault="00E07B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9FCBD29" w14:textId="77777777" w:rsidR="00E07B19" w:rsidRDefault="00E07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E119C" w14:textId="77777777" w:rsidR="0039243B" w:rsidRDefault="0039243B">
      <w:r>
        <w:separator/>
      </w:r>
    </w:p>
  </w:footnote>
  <w:footnote w:type="continuationSeparator" w:id="0">
    <w:p w14:paraId="1B1ED2C5" w14:textId="77777777" w:rsidR="0039243B" w:rsidRDefault="003924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8"/>
      <w:gridCol w:w="7088"/>
    </w:tblGrid>
    <w:tr w:rsidR="00E07B19" w14:paraId="52AAA94B" w14:textId="77777777" w:rsidTr="00D16912">
      <w:tc>
        <w:tcPr>
          <w:tcW w:w="7088" w:type="dxa"/>
        </w:tcPr>
        <w:p w14:paraId="2BC3752E" w14:textId="77777777" w:rsidR="00E07B19" w:rsidRDefault="00E07B19" w:rsidP="00D16912">
          <w:pPr>
            <w:jc w:val="center"/>
            <w:rPr>
              <w:rFonts w:ascii="Times New Roman BaltRim" w:hAnsi="Times New Roman BaltRim"/>
              <w:sz w:val="22"/>
            </w:rPr>
          </w:pPr>
          <w:r>
            <w:rPr>
              <w:rFonts w:ascii="Times New Roman BaltRim" w:hAnsi="Times New Roman BaltRim"/>
              <w:sz w:val="22"/>
            </w:rPr>
            <w:t>1</w:t>
          </w:r>
        </w:p>
      </w:tc>
      <w:tc>
        <w:tcPr>
          <w:tcW w:w="7088" w:type="dxa"/>
        </w:tcPr>
        <w:p w14:paraId="04733451" w14:textId="77777777" w:rsidR="00E07B19" w:rsidRDefault="00E07B19" w:rsidP="00D16912">
          <w:pPr>
            <w:jc w:val="center"/>
            <w:rPr>
              <w:rFonts w:ascii="Times New Roman BaltRim" w:hAnsi="Times New Roman BaltRim"/>
              <w:sz w:val="22"/>
            </w:rPr>
          </w:pPr>
          <w:r>
            <w:rPr>
              <w:rFonts w:ascii="Times New Roman BaltRim" w:hAnsi="Times New Roman BaltRim"/>
              <w:sz w:val="22"/>
            </w:rPr>
            <w:t>2</w:t>
          </w:r>
        </w:p>
      </w:tc>
    </w:tr>
  </w:tbl>
  <w:p w14:paraId="782D7FFA" w14:textId="77777777" w:rsidR="00E07B19" w:rsidRDefault="00E07B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B19"/>
    <w:rsid w:val="000725B9"/>
    <w:rsid w:val="00380FD3"/>
    <w:rsid w:val="0039243B"/>
    <w:rsid w:val="003C0227"/>
    <w:rsid w:val="00606E33"/>
    <w:rsid w:val="006B08AF"/>
    <w:rsid w:val="007F3AEE"/>
    <w:rsid w:val="007F4590"/>
    <w:rsid w:val="00BB6335"/>
    <w:rsid w:val="00E07B19"/>
    <w:rsid w:val="00E12D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8B8F7"/>
  <w15:chartTrackingRefBased/>
  <w15:docId w15:val="{EA0882D5-436D-403B-BABC-5F4190FB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B1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07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7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7B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7B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07B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07B1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07B1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07B1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07B1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7B19"/>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E07B19"/>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E07B19"/>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E07B19"/>
    <w:rPr>
      <w:rFonts w:eastAsiaTheme="majorEastAsia" w:cstheme="majorBidi"/>
      <w:i/>
      <w:iCs/>
      <w:color w:val="0F4761" w:themeColor="accent1" w:themeShade="BF"/>
      <w:kern w:val="0"/>
      <w:szCs w:val="22"/>
      <w14:ligatures w14:val="none"/>
    </w:rPr>
  </w:style>
  <w:style w:type="character" w:customStyle="1" w:styleId="Heading5Char">
    <w:name w:val="Heading 5 Char"/>
    <w:basedOn w:val="DefaultParagraphFont"/>
    <w:link w:val="Heading5"/>
    <w:uiPriority w:val="9"/>
    <w:semiHidden/>
    <w:rsid w:val="00E07B19"/>
    <w:rPr>
      <w:rFonts w:eastAsiaTheme="majorEastAsia" w:cstheme="majorBidi"/>
      <w:color w:val="0F4761" w:themeColor="accent1" w:themeShade="BF"/>
      <w:kern w:val="0"/>
      <w:szCs w:val="22"/>
      <w14:ligatures w14:val="none"/>
    </w:rPr>
  </w:style>
  <w:style w:type="character" w:customStyle="1" w:styleId="Heading6Char">
    <w:name w:val="Heading 6 Char"/>
    <w:basedOn w:val="DefaultParagraphFont"/>
    <w:link w:val="Heading6"/>
    <w:uiPriority w:val="9"/>
    <w:semiHidden/>
    <w:rsid w:val="00E07B19"/>
    <w:rPr>
      <w:rFonts w:eastAsiaTheme="majorEastAsia" w:cstheme="majorBidi"/>
      <w:i/>
      <w:iCs/>
      <w:color w:val="595959" w:themeColor="text1" w:themeTint="A6"/>
      <w:kern w:val="0"/>
      <w:szCs w:val="22"/>
      <w14:ligatures w14:val="none"/>
    </w:rPr>
  </w:style>
  <w:style w:type="character" w:customStyle="1" w:styleId="Heading7Char">
    <w:name w:val="Heading 7 Char"/>
    <w:basedOn w:val="DefaultParagraphFont"/>
    <w:link w:val="Heading7"/>
    <w:uiPriority w:val="9"/>
    <w:semiHidden/>
    <w:rsid w:val="00E07B19"/>
    <w:rPr>
      <w:rFonts w:eastAsiaTheme="majorEastAsia" w:cstheme="majorBidi"/>
      <w:color w:val="595959" w:themeColor="text1" w:themeTint="A6"/>
      <w:kern w:val="0"/>
      <w:szCs w:val="22"/>
      <w14:ligatures w14:val="none"/>
    </w:rPr>
  </w:style>
  <w:style w:type="character" w:customStyle="1" w:styleId="Heading8Char">
    <w:name w:val="Heading 8 Char"/>
    <w:basedOn w:val="DefaultParagraphFont"/>
    <w:link w:val="Heading8"/>
    <w:uiPriority w:val="9"/>
    <w:semiHidden/>
    <w:rsid w:val="00E07B19"/>
    <w:rPr>
      <w:rFonts w:eastAsiaTheme="majorEastAsia" w:cstheme="majorBidi"/>
      <w:i/>
      <w:iCs/>
      <w:color w:val="272727" w:themeColor="text1" w:themeTint="D8"/>
      <w:kern w:val="0"/>
      <w:szCs w:val="22"/>
      <w14:ligatures w14:val="none"/>
    </w:rPr>
  </w:style>
  <w:style w:type="character" w:customStyle="1" w:styleId="Heading9Char">
    <w:name w:val="Heading 9 Char"/>
    <w:basedOn w:val="DefaultParagraphFont"/>
    <w:link w:val="Heading9"/>
    <w:uiPriority w:val="9"/>
    <w:semiHidden/>
    <w:rsid w:val="00E07B19"/>
    <w:rPr>
      <w:rFonts w:eastAsiaTheme="majorEastAsia" w:cstheme="majorBidi"/>
      <w:color w:val="272727" w:themeColor="text1" w:themeTint="D8"/>
      <w:kern w:val="0"/>
      <w:szCs w:val="22"/>
      <w14:ligatures w14:val="none"/>
    </w:rPr>
  </w:style>
  <w:style w:type="paragraph" w:styleId="Title">
    <w:name w:val="Title"/>
    <w:basedOn w:val="Normal"/>
    <w:next w:val="Normal"/>
    <w:link w:val="TitleChar"/>
    <w:uiPriority w:val="10"/>
    <w:qFormat/>
    <w:rsid w:val="00E07B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7B1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E07B19"/>
    <w:pPr>
      <w:numPr>
        <w:ilvl w:val="1"/>
      </w:numPr>
      <w:spacing w:after="160"/>
      <w:ind w:firstLine="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7B1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E07B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07B19"/>
    <w:rPr>
      <w:rFonts w:ascii="Times New Roman" w:hAnsi="Times New Roman" w:cs="Times New Roman"/>
      <w:i/>
      <w:iCs/>
      <w:color w:val="404040" w:themeColor="text1" w:themeTint="BF"/>
      <w:kern w:val="0"/>
      <w:szCs w:val="22"/>
      <w14:ligatures w14:val="none"/>
    </w:rPr>
  </w:style>
  <w:style w:type="paragraph" w:styleId="ListParagraph">
    <w:name w:val="List Paragraph"/>
    <w:basedOn w:val="Normal"/>
    <w:uiPriority w:val="34"/>
    <w:qFormat/>
    <w:rsid w:val="00E07B19"/>
    <w:pPr>
      <w:ind w:left="720"/>
      <w:contextualSpacing/>
    </w:pPr>
  </w:style>
  <w:style w:type="character" w:styleId="IntenseEmphasis">
    <w:name w:val="Intense Emphasis"/>
    <w:basedOn w:val="DefaultParagraphFont"/>
    <w:uiPriority w:val="21"/>
    <w:qFormat/>
    <w:rsid w:val="00E07B19"/>
    <w:rPr>
      <w:i/>
      <w:iCs/>
      <w:color w:val="0F4761" w:themeColor="accent1" w:themeShade="BF"/>
    </w:rPr>
  </w:style>
  <w:style w:type="paragraph" w:styleId="IntenseQuote">
    <w:name w:val="Intense Quote"/>
    <w:basedOn w:val="Normal"/>
    <w:next w:val="Normal"/>
    <w:link w:val="IntenseQuoteChar"/>
    <w:uiPriority w:val="30"/>
    <w:qFormat/>
    <w:rsid w:val="00E07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7B19"/>
    <w:rPr>
      <w:rFonts w:ascii="Times New Roman" w:hAnsi="Times New Roman" w:cs="Times New Roman"/>
      <w:i/>
      <w:iCs/>
      <w:color w:val="0F4761" w:themeColor="accent1" w:themeShade="BF"/>
      <w:kern w:val="0"/>
      <w:szCs w:val="22"/>
      <w14:ligatures w14:val="none"/>
    </w:rPr>
  </w:style>
  <w:style w:type="character" w:styleId="IntenseReference">
    <w:name w:val="Intense Reference"/>
    <w:basedOn w:val="DefaultParagraphFont"/>
    <w:uiPriority w:val="32"/>
    <w:qFormat/>
    <w:rsid w:val="00E07B19"/>
    <w:rPr>
      <w:b/>
      <w:bCs/>
      <w:smallCaps/>
      <w:color w:val="0F4761" w:themeColor="accent1" w:themeShade="BF"/>
      <w:spacing w:val="5"/>
    </w:rPr>
  </w:style>
  <w:style w:type="paragraph" w:styleId="Footer">
    <w:name w:val="footer"/>
    <w:basedOn w:val="Normal"/>
    <w:link w:val="FooterChar"/>
    <w:rsid w:val="00E07B19"/>
    <w:pPr>
      <w:tabs>
        <w:tab w:val="center" w:pos="4153"/>
        <w:tab w:val="right" w:pos="8306"/>
      </w:tabs>
    </w:pPr>
  </w:style>
  <w:style w:type="character" w:customStyle="1" w:styleId="FooterChar">
    <w:name w:val="Footer Char"/>
    <w:basedOn w:val="DefaultParagraphFont"/>
    <w:link w:val="Footer"/>
    <w:rsid w:val="00E07B19"/>
    <w:rPr>
      <w:rFonts w:ascii="Times New Roman" w:eastAsia="Times New Roman" w:hAnsi="Times New Roman" w:cs="Times New Roman"/>
      <w:kern w:val="0"/>
      <w14:ligatures w14:val="none"/>
    </w:rPr>
  </w:style>
  <w:style w:type="character" w:styleId="PageNumber">
    <w:name w:val="page number"/>
    <w:rsid w:val="00E07B19"/>
  </w:style>
  <w:style w:type="paragraph" w:styleId="Header">
    <w:name w:val="header"/>
    <w:basedOn w:val="Normal"/>
    <w:link w:val="HeaderChar"/>
    <w:rsid w:val="00E07B19"/>
    <w:pPr>
      <w:tabs>
        <w:tab w:val="center" w:pos="4153"/>
        <w:tab w:val="right" w:pos="8306"/>
      </w:tabs>
    </w:pPr>
  </w:style>
  <w:style w:type="character" w:customStyle="1" w:styleId="HeaderChar">
    <w:name w:val="Header Char"/>
    <w:basedOn w:val="DefaultParagraphFont"/>
    <w:link w:val="Header"/>
    <w:rsid w:val="00E07B19"/>
    <w:rPr>
      <w:rFonts w:ascii="Times New Roman" w:eastAsia="Times New Roman" w:hAnsi="Times New Roman" w:cs="Times New Roman"/>
      <w:kern w:val="0"/>
      <w14:ligatures w14:val="none"/>
    </w:rPr>
  </w:style>
  <w:style w:type="paragraph" w:customStyle="1" w:styleId="naispie">
    <w:name w:val="naispie"/>
    <w:basedOn w:val="Normal"/>
    <w:rsid w:val="00E07B19"/>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10b195-476f-4749-aa6a-37997bff3ea2}" enabled="1" method="Standard" siteId="{5d0f951f-1a04-49b6-81a7-4b3f786368a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436</Words>
  <Characters>2712</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
    </vt:vector>
  </TitlesOfParts>
  <Company>LR Saeima</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Māris Veinalds</dc:creator>
  <cp:keywords/>
  <dc:description/>
  <cp:lastModifiedBy>Māris Veinalds</cp:lastModifiedBy>
  <cp:revision>2</cp:revision>
  <dcterms:created xsi:type="dcterms:W3CDTF">2026-10-23T09:53:00Z</dcterms:created>
  <dcterms:modified xsi:type="dcterms:W3CDTF">2026-10-23T09:53:00Z</dcterms:modified>
</cp:coreProperties>
</file>