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02353E" w14:textId="77777777" w:rsidR="00BA1513" w:rsidRPr="004750C6" w:rsidRDefault="00BA1513" w:rsidP="00BA1513">
      <w:r w:rsidRPr="004750C6">
        <w:t>Iesniedz Tautsaimniecības</w:t>
      </w:r>
      <w:r>
        <w:t>, agrārās, vides un reģionālās politikas</w:t>
      </w:r>
      <w:r w:rsidRPr="004750C6">
        <w:t xml:space="preserve"> komisija</w:t>
      </w:r>
    </w:p>
    <w:p w14:paraId="56C147D7" w14:textId="77777777" w:rsidR="00911C9E" w:rsidRPr="00911C9E" w:rsidRDefault="00C368BD" w:rsidP="00911C9E">
      <w:pPr>
        <w:ind w:left="-851" w:firstLine="0"/>
        <w:jc w:val="right"/>
        <w:rPr>
          <w:szCs w:val="22"/>
        </w:rPr>
      </w:pPr>
      <w:r>
        <w:rPr>
          <w:szCs w:val="22"/>
        </w:rPr>
        <w:t>Likumprojekts</w:t>
      </w:r>
      <w:r w:rsidR="00EE76B8">
        <w:rPr>
          <w:szCs w:val="22"/>
        </w:rPr>
        <w:t xml:space="preserve"> (STEIDZAMS)</w:t>
      </w:r>
      <w:r w:rsidR="00911C9E" w:rsidRPr="00911C9E">
        <w:rPr>
          <w:szCs w:val="22"/>
        </w:rPr>
        <w:t xml:space="preserve"> otrajam lasījumam</w:t>
      </w:r>
    </w:p>
    <w:p w14:paraId="4FEDE569" w14:textId="77777777" w:rsidR="00BA1513" w:rsidRDefault="00213B4D" w:rsidP="00BA1513">
      <w:pPr>
        <w:ind w:left="-851" w:firstLine="0"/>
        <w:jc w:val="center"/>
        <w:rPr>
          <w:b/>
          <w:bCs/>
          <w:szCs w:val="22"/>
        </w:rPr>
      </w:pPr>
      <w:r w:rsidRPr="00213B4D">
        <w:rPr>
          <w:b/>
          <w:bCs/>
          <w:szCs w:val="22"/>
        </w:rPr>
        <w:t xml:space="preserve">Grozījumi </w:t>
      </w:r>
      <w:r w:rsidR="00CB3BC5">
        <w:rPr>
          <w:b/>
          <w:bCs/>
          <w:szCs w:val="22"/>
        </w:rPr>
        <w:t>Elektronisko sakaru</w:t>
      </w:r>
      <w:r w:rsidR="000C0DBF">
        <w:rPr>
          <w:b/>
          <w:bCs/>
          <w:szCs w:val="22"/>
        </w:rPr>
        <w:t xml:space="preserve"> likumā</w:t>
      </w:r>
    </w:p>
    <w:p w14:paraId="7486D2F8" w14:textId="642308A4" w:rsidR="00BA1513" w:rsidRPr="004750C6" w:rsidRDefault="00BA1513" w:rsidP="00BA1513">
      <w:pPr>
        <w:ind w:left="-851" w:firstLine="0"/>
        <w:jc w:val="center"/>
        <w:rPr>
          <w:b/>
          <w:szCs w:val="22"/>
        </w:rPr>
      </w:pPr>
      <w:r>
        <w:rPr>
          <w:b/>
          <w:szCs w:val="22"/>
        </w:rPr>
        <w:t>(N</w:t>
      </w:r>
      <w:r w:rsidRPr="004750C6">
        <w:rPr>
          <w:b/>
          <w:szCs w:val="22"/>
        </w:rPr>
        <w:t xml:space="preserve">r. </w:t>
      </w:r>
      <w:r w:rsidR="00C3200B">
        <w:rPr>
          <w:b/>
          <w:szCs w:val="22"/>
        </w:rPr>
        <w:t>1</w:t>
      </w:r>
      <w:r w:rsidR="005B3591">
        <w:rPr>
          <w:b/>
          <w:szCs w:val="22"/>
        </w:rPr>
        <w:t>246</w:t>
      </w:r>
      <w:r w:rsidRPr="004750C6">
        <w:rPr>
          <w:b/>
          <w:szCs w:val="22"/>
        </w:rPr>
        <w:t>/Lp</w:t>
      </w:r>
      <w:r w:rsidR="000930C2">
        <w:rPr>
          <w:b/>
          <w:szCs w:val="22"/>
        </w:rPr>
        <w:t>14</w:t>
      </w:r>
      <w:r w:rsidRPr="004750C6">
        <w:rPr>
          <w:b/>
          <w:szCs w:val="22"/>
        </w:rPr>
        <w:t>)</w:t>
      </w:r>
    </w:p>
    <w:p w14:paraId="73586E86" w14:textId="77777777" w:rsidR="00BA1513" w:rsidRDefault="00BA1513" w:rsidP="00BA1513"/>
    <w:tbl>
      <w:tblPr>
        <w:tblW w:w="16074" w:type="dxa"/>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02"/>
        <w:gridCol w:w="3515"/>
        <w:gridCol w:w="567"/>
        <w:gridCol w:w="3515"/>
        <w:gridCol w:w="1560"/>
        <w:gridCol w:w="3515"/>
      </w:tblGrid>
      <w:tr w:rsidR="00B426AC" w:rsidRPr="00516034" w14:paraId="7DC753FD" w14:textId="77777777" w:rsidTr="0035761A">
        <w:tc>
          <w:tcPr>
            <w:tcW w:w="3402" w:type="dxa"/>
            <w:vAlign w:val="center"/>
          </w:tcPr>
          <w:p w14:paraId="22950364" w14:textId="77777777" w:rsidR="00B426AC" w:rsidRPr="00516034" w:rsidRDefault="00B426AC" w:rsidP="00B426AC">
            <w:pPr>
              <w:ind w:firstLine="0"/>
              <w:jc w:val="center"/>
              <w:rPr>
                <w:b/>
              </w:rPr>
            </w:pPr>
            <w:r w:rsidRPr="00516034">
              <w:rPr>
                <w:b/>
              </w:rPr>
              <w:t>Spēkā esošā likuma redakcija</w:t>
            </w:r>
          </w:p>
        </w:tc>
        <w:tc>
          <w:tcPr>
            <w:tcW w:w="3515" w:type="dxa"/>
            <w:vAlign w:val="center"/>
          </w:tcPr>
          <w:p w14:paraId="49AFDEC8" w14:textId="77777777" w:rsidR="00B426AC" w:rsidRPr="00691396" w:rsidRDefault="00B426AC" w:rsidP="00B426AC">
            <w:pPr>
              <w:ind w:firstLine="0"/>
              <w:jc w:val="center"/>
              <w:rPr>
                <w:b/>
                <w:szCs w:val="22"/>
              </w:rPr>
            </w:pPr>
            <w:r>
              <w:rPr>
                <w:b/>
                <w:szCs w:val="22"/>
              </w:rPr>
              <w:t>Pirmā lasījuma redakcija</w:t>
            </w:r>
          </w:p>
        </w:tc>
        <w:tc>
          <w:tcPr>
            <w:tcW w:w="567" w:type="dxa"/>
            <w:vAlign w:val="center"/>
          </w:tcPr>
          <w:p w14:paraId="7B02751F" w14:textId="77777777" w:rsidR="00B426AC" w:rsidRPr="00516034" w:rsidRDefault="00B426AC" w:rsidP="00B426AC">
            <w:pPr>
              <w:ind w:firstLine="0"/>
              <w:jc w:val="center"/>
              <w:rPr>
                <w:b/>
              </w:rPr>
            </w:pPr>
            <w:r w:rsidRPr="00516034">
              <w:rPr>
                <w:b/>
              </w:rPr>
              <w:t>Nr.</w:t>
            </w:r>
          </w:p>
        </w:tc>
        <w:tc>
          <w:tcPr>
            <w:tcW w:w="3515" w:type="dxa"/>
            <w:vAlign w:val="center"/>
          </w:tcPr>
          <w:p w14:paraId="285417A1" w14:textId="690A4C0A" w:rsidR="00B426AC" w:rsidRPr="00516034" w:rsidRDefault="00B426AC" w:rsidP="00630659">
            <w:pPr>
              <w:ind w:firstLine="0"/>
              <w:jc w:val="center"/>
              <w:rPr>
                <w:b/>
              </w:rPr>
            </w:pPr>
            <w:r w:rsidRPr="00516034">
              <w:rPr>
                <w:b/>
              </w:rPr>
              <w:t>Iesniegtie priekšlikumi</w:t>
            </w:r>
            <w:r w:rsidR="008B3325">
              <w:rPr>
                <w:b/>
              </w:rPr>
              <w:t xml:space="preserve"> (</w:t>
            </w:r>
            <w:r w:rsidR="00A87656">
              <w:rPr>
                <w:b/>
              </w:rPr>
              <w:t>5</w:t>
            </w:r>
            <w:r>
              <w:rPr>
                <w:b/>
              </w:rPr>
              <w:t>)</w:t>
            </w:r>
          </w:p>
        </w:tc>
        <w:tc>
          <w:tcPr>
            <w:tcW w:w="1560" w:type="dxa"/>
            <w:vAlign w:val="center"/>
          </w:tcPr>
          <w:p w14:paraId="3D1B4E96" w14:textId="77777777" w:rsidR="00B426AC" w:rsidRPr="00516034" w:rsidRDefault="00B426AC" w:rsidP="00B426AC">
            <w:pPr>
              <w:ind w:firstLine="0"/>
              <w:jc w:val="center"/>
              <w:rPr>
                <w:b/>
              </w:rPr>
            </w:pPr>
            <w:r w:rsidRPr="00516034">
              <w:rPr>
                <w:b/>
              </w:rPr>
              <w:t>Komisijas atzinums</w:t>
            </w:r>
          </w:p>
        </w:tc>
        <w:tc>
          <w:tcPr>
            <w:tcW w:w="3515" w:type="dxa"/>
            <w:vAlign w:val="center"/>
          </w:tcPr>
          <w:p w14:paraId="5BA294D3" w14:textId="77777777" w:rsidR="00B426AC" w:rsidRPr="004F14C6" w:rsidRDefault="00B426AC" w:rsidP="00B426AC">
            <w:pPr>
              <w:ind w:firstLine="0"/>
              <w:jc w:val="center"/>
              <w:rPr>
                <w:b/>
                <w:szCs w:val="22"/>
              </w:rPr>
            </w:pPr>
            <w:r w:rsidRPr="004F14C6">
              <w:rPr>
                <w:b/>
                <w:szCs w:val="22"/>
              </w:rPr>
              <w:t>Komisijas atbalstītā redakcija</w:t>
            </w:r>
          </w:p>
          <w:p w14:paraId="073455AC" w14:textId="77777777" w:rsidR="00B426AC" w:rsidRPr="00623E10" w:rsidRDefault="00B426AC" w:rsidP="00B426AC">
            <w:pPr>
              <w:ind w:firstLine="0"/>
              <w:jc w:val="center"/>
              <w:rPr>
                <w:b/>
                <w:sz w:val="18"/>
                <w:szCs w:val="18"/>
              </w:rPr>
            </w:pPr>
            <w:r w:rsidRPr="00623E10">
              <w:rPr>
                <w:b/>
                <w:i/>
                <w:sz w:val="18"/>
                <w:szCs w:val="18"/>
              </w:rPr>
              <w:t>(Ar valsts valodas speciālistu labojumiem)</w:t>
            </w:r>
          </w:p>
        </w:tc>
      </w:tr>
      <w:tr w:rsidR="00B426AC" w14:paraId="1516BE63" w14:textId="77777777" w:rsidTr="0035761A">
        <w:trPr>
          <w:cantSplit/>
        </w:trPr>
        <w:tc>
          <w:tcPr>
            <w:tcW w:w="3402" w:type="dxa"/>
          </w:tcPr>
          <w:p w14:paraId="62EE0D11" w14:textId="77777777" w:rsidR="00B426AC" w:rsidRDefault="00CB3BC5" w:rsidP="00B426AC">
            <w:pPr>
              <w:ind w:firstLine="0"/>
              <w:jc w:val="center"/>
            </w:pPr>
            <w:r w:rsidRPr="00CB3BC5">
              <w:rPr>
                <w:b/>
                <w:bCs/>
              </w:rPr>
              <w:t>Elektronisko sakaru</w:t>
            </w:r>
            <w:r>
              <w:rPr>
                <w:b/>
                <w:bCs/>
              </w:rPr>
              <w:t xml:space="preserve"> likums</w:t>
            </w:r>
          </w:p>
        </w:tc>
        <w:tc>
          <w:tcPr>
            <w:tcW w:w="3515" w:type="dxa"/>
          </w:tcPr>
          <w:p w14:paraId="61781E44" w14:textId="77777777" w:rsidR="00B426AC" w:rsidRPr="006C165A" w:rsidRDefault="00B426AC" w:rsidP="00CB3BC5">
            <w:pPr>
              <w:ind w:firstLine="0"/>
              <w:jc w:val="center"/>
              <w:rPr>
                <w:bCs/>
                <w:szCs w:val="22"/>
              </w:rPr>
            </w:pPr>
            <w:r w:rsidRPr="00B83E08">
              <w:rPr>
                <w:b/>
                <w:bCs/>
                <w:szCs w:val="22"/>
              </w:rPr>
              <w:t xml:space="preserve">Grozījumi </w:t>
            </w:r>
            <w:r w:rsidR="00CB3BC5">
              <w:rPr>
                <w:b/>
                <w:bCs/>
                <w:szCs w:val="22"/>
              </w:rPr>
              <w:t>Elektronisko sakaru</w:t>
            </w:r>
            <w:r w:rsidRPr="00B83E08">
              <w:rPr>
                <w:b/>
                <w:bCs/>
                <w:szCs w:val="22"/>
              </w:rPr>
              <w:t xml:space="preserve"> likumā</w:t>
            </w:r>
          </w:p>
        </w:tc>
        <w:tc>
          <w:tcPr>
            <w:tcW w:w="567" w:type="dxa"/>
          </w:tcPr>
          <w:p w14:paraId="582DEF6B" w14:textId="77777777" w:rsidR="00B426AC" w:rsidRDefault="00B426AC" w:rsidP="00B426AC">
            <w:pPr>
              <w:ind w:firstLine="0"/>
              <w:jc w:val="center"/>
            </w:pPr>
          </w:p>
        </w:tc>
        <w:tc>
          <w:tcPr>
            <w:tcW w:w="3515" w:type="dxa"/>
          </w:tcPr>
          <w:p w14:paraId="7546B81B" w14:textId="77777777" w:rsidR="00B426AC" w:rsidRDefault="00B426AC" w:rsidP="00B426AC"/>
        </w:tc>
        <w:tc>
          <w:tcPr>
            <w:tcW w:w="1560" w:type="dxa"/>
          </w:tcPr>
          <w:p w14:paraId="3511D4A7" w14:textId="77777777" w:rsidR="00B426AC" w:rsidRDefault="00B426AC" w:rsidP="00B426AC">
            <w:pPr>
              <w:ind w:firstLine="0"/>
              <w:jc w:val="center"/>
            </w:pPr>
          </w:p>
        </w:tc>
        <w:tc>
          <w:tcPr>
            <w:tcW w:w="3515" w:type="dxa"/>
          </w:tcPr>
          <w:p w14:paraId="0817D36D" w14:textId="77777777" w:rsidR="00B426AC" w:rsidRPr="006C165A" w:rsidRDefault="00B426AC" w:rsidP="00B426AC">
            <w:pPr>
              <w:ind w:firstLine="0"/>
              <w:jc w:val="center"/>
              <w:rPr>
                <w:bCs/>
                <w:szCs w:val="22"/>
              </w:rPr>
            </w:pPr>
          </w:p>
        </w:tc>
      </w:tr>
      <w:tr w:rsidR="00B426AC" w14:paraId="06E15410" w14:textId="77777777" w:rsidTr="0035761A">
        <w:trPr>
          <w:cantSplit/>
        </w:trPr>
        <w:tc>
          <w:tcPr>
            <w:tcW w:w="3402" w:type="dxa"/>
          </w:tcPr>
          <w:p w14:paraId="2492A1E0" w14:textId="77777777" w:rsidR="00B426AC" w:rsidRPr="00047C77" w:rsidRDefault="00B426AC" w:rsidP="00B426AC">
            <w:pPr>
              <w:rPr>
                <w:bCs/>
              </w:rPr>
            </w:pPr>
          </w:p>
        </w:tc>
        <w:tc>
          <w:tcPr>
            <w:tcW w:w="3515" w:type="dxa"/>
          </w:tcPr>
          <w:p w14:paraId="2858D3E9" w14:textId="6297398F" w:rsidR="00B426AC" w:rsidRPr="00047C77" w:rsidRDefault="005B3591" w:rsidP="00B426AC">
            <w:pPr>
              <w:ind w:firstLine="454"/>
              <w:rPr>
                <w:bCs/>
                <w:szCs w:val="22"/>
              </w:rPr>
            </w:pPr>
            <w:r w:rsidRPr="005B3591">
              <w:rPr>
                <w:bCs/>
                <w:szCs w:val="22"/>
              </w:rPr>
              <w:t>Izdarīt Elektronisko sakaru likumā (Latvijas Vēstnesis, 2022, 144. nr.; 2023, 93.A nr.; 2024, 129., 249. nr.; 2025, 4., 233., 244. nr.) šādus grozījumus:</w:t>
            </w:r>
          </w:p>
        </w:tc>
        <w:tc>
          <w:tcPr>
            <w:tcW w:w="567" w:type="dxa"/>
          </w:tcPr>
          <w:p w14:paraId="72C65AB2" w14:textId="77777777" w:rsidR="00B426AC" w:rsidRPr="00047C77" w:rsidRDefault="00B426AC" w:rsidP="00B426AC">
            <w:pPr>
              <w:ind w:firstLine="0"/>
              <w:jc w:val="center"/>
              <w:rPr>
                <w:b/>
              </w:rPr>
            </w:pPr>
          </w:p>
        </w:tc>
        <w:tc>
          <w:tcPr>
            <w:tcW w:w="3515" w:type="dxa"/>
          </w:tcPr>
          <w:p w14:paraId="3E9262B0" w14:textId="77777777" w:rsidR="00B426AC" w:rsidRDefault="00B426AC" w:rsidP="00B426AC">
            <w:pPr>
              <w:ind w:firstLine="454"/>
            </w:pPr>
          </w:p>
        </w:tc>
        <w:tc>
          <w:tcPr>
            <w:tcW w:w="1560" w:type="dxa"/>
          </w:tcPr>
          <w:p w14:paraId="10E0D5E1" w14:textId="77777777" w:rsidR="00B426AC" w:rsidRPr="00047C77" w:rsidRDefault="00B426AC" w:rsidP="00B426AC">
            <w:pPr>
              <w:ind w:firstLine="0"/>
              <w:jc w:val="center"/>
              <w:rPr>
                <w:b/>
              </w:rPr>
            </w:pPr>
          </w:p>
        </w:tc>
        <w:tc>
          <w:tcPr>
            <w:tcW w:w="3515" w:type="dxa"/>
          </w:tcPr>
          <w:p w14:paraId="1C79C759" w14:textId="77777777" w:rsidR="00B426AC" w:rsidRPr="00047C77" w:rsidRDefault="00B426AC" w:rsidP="00B426AC">
            <w:pPr>
              <w:ind w:firstLine="454"/>
              <w:rPr>
                <w:bCs/>
                <w:szCs w:val="22"/>
              </w:rPr>
            </w:pPr>
          </w:p>
        </w:tc>
      </w:tr>
      <w:tr w:rsidR="005B3591" w14:paraId="006060FC" w14:textId="77777777" w:rsidTr="005B3591">
        <w:tc>
          <w:tcPr>
            <w:tcW w:w="3402" w:type="dxa"/>
          </w:tcPr>
          <w:p w14:paraId="0837DC51" w14:textId="77777777" w:rsidR="005B3591" w:rsidRPr="005B3591" w:rsidRDefault="005B3591" w:rsidP="005B3591">
            <w:pPr>
              <w:ind w:firstLine="454"/>
              <w:rPr>
                <w:bCs/>
                <w:sz w:val="21"/>
                <w:szCs w:val="21"/>
              </w:rPr>
            </w:pPr>
            <w:r w:rsidRPr="005B3591">
              <w:rPr>
                <w:b/>
                <w:bCs/>
                <w:sz w:val="21"/>
                <w:szCs w:val="21"/>
              </w:rPr>
              <w:t>19. pants. Elektronisko sakaru komersanta tiesības un pienākumi</w:t>
            </w:r>
          </w:p>
          <w:p w14:paraId="620BCDEA" w14:textId="77777777" w:rsidR="005B3591" w:rsidRPr="005B3591" w:rsidRDefault="005B3591" w:rsidP="005B3591">
            <w:pPr>
              <w:ind w:firstLine="454"/>
              <w:rPr>
                <w:bCs/>
                <w:sz w:val="21"/>
                <w:szCs w:val="21"/>
              </w:rPr>
            </w:pPr>
            <w:r w:rsidRPr="005B3591">
              <w:rPr>
                <w:bCs/>
                <w:sz w:val="21"/>
                <w:szCs w:val="21"/>
              </w:rPr>
              <w:t>(1) Elektronisko sakaru komersantam ir šādas tiesības:</w:t>
            </w:r>
          </w:p>
          <w:p w14:paraId="79E77693" w14:textId="77777777" w:rsidR="005B3591" w:rsidRPr="005B3591" w:rsidRDefault="005B3591" w:rsidP="005B3591">
            <w:pPr>
              <w:ind w:firstLine="454"/>
              <w:rPr>
                <w:bCs/>
                <w:sz w:val="21"/>
                <w:szCs w:val="21"/>
              </w:rPr>
            </w:pPr>
            <w:r w:rsidRPr="005B3591">
              <w:rPr>
                <w:bCs/>
                <w:sz w:val="21"/>
                <w:szCs w:val="21"/>
              </w:rPr>
              <w:t>1) nodrošināt elektronisko sakaru pakalpojumus;</w:t>
            </w:r>
          </w:p>
          <w:p w14:paraId="3FBCED2C" w14:textId="77777777" w:rsidR="005B3591" w:rsidRPr="005B3591" w:rsidRDefault="005B3591" w:rsidP="005B3591">
            <w:pPr>
              <w:ind w:firstLine="454"/>
              <w:rPr>
                <w:bCs/>
                <w:sz w:val="21"/>
                <w:szCs w:val="21"/>
              </w:rPr>
            </w:pPr>
            <w:r w:rsidRPr="005B3591">
              <w:rPr>
                <w:bCs/>
                <w:sz w:val="21"/>
                <w:szCs w:val="21"/>
              </w:rPr>
              <w:t>2) nodrošināt elektronisko sakaru tīklu;</w:t>
            </w:r>
          </w:p>
          <w:p w14:paraId="4DE38FEB" w14:textId="77777777" w:rsidR="005B3591" w:rsidRPr="005B3591" w:rsidRDefault="005B3591" w:rsidP="005B3591">
            <w:pPr>
              <w:ind w:firstLine="454"/>
              <w:rPr>
                <w:bCs/>
                <w:sz w:val="21"/>
                <w:szCs w:val="21"/>
              </w:rPr>
            </w:pPr>
            <w:r w:rsidRPr="005B3591">
              <w:rPr>
                <w:bCs/>
                <w:sz w:val="21"/>
                <w:szCs w:val="21"/>
              </w:rPr>
              <w:t>3) pieprasīt ierobežotas radiofrekvenču joslas un numerācijas lietošanas tiesības;</w:t>
            </w:r>
          </w:p>
          <w:p w14:paraId="2E150988" w14:textId="77777777" w:rsidR="005B3591" w:rsidRPr="005B3591" w:rsidRDefault="005B3591" w:rsidP="005B3591">
            <w:pPr>
              <w:ind w:firstLine="454"/>
              <w:rPr>
                <w:bCs/>
                <w:sz w:val="21"/>
                <w:szCs w:val="21"/>
              </w:rPr>
            </w:pPr>
            <w:r w:rsidRPr="005B3591">
              <w:rPr>
                <w:bCs/>
                <w:sz w:val="21"/>
                <w:szCs w:val="21"/>
              </w:rPr>
              <w:t xml:space="preserve">4) risināt sarunas par </w:t>
            </w:r>
            <w:proofErr w:type="spellStart"/>
            <w:r w:rsidRPr="005B3591">
              <w:rPr>
                <w:bCs/>
                <w:sz w:val="21"/>
                <w:szCs w:val="21"/>
              </w:rPr>
              <w:t>starpsavienojuma</w:t>
            </w:r>
            <w:proofErr w:type="spellEnd"/>
            <w:r w:rsidRPr="005B3591">
              <w:rPr>
                <w:bCs/>
                <w:sz w:val="21"/>
                <w:szCs w:val="21"/>
              </w:rPr>
              <w:t xml:space="preserve"> līguma noslēgšanu;</w:t>
            </w:r>
          </w:p>
          <w:p w14:paraId="781B741B" w14:textId="77777777" w:rsidR="005B3591" w:rsidRPr="005B3591" w:rsidRDefault="005B3591" w:rsidP="005B3591">
            <w:pPr>
              <w:ind w:firstLine="454"/>
              <w:rPr>
                <w:bCs/>
                <w:sz w:val="21"/>
                <w:szCs w:val="21"/>
              </w:rPr>
            </w:pPr>
            <w:r w:rsidRPr="005B3591">
              <w:rPr>
                <w:bCs/>
                <w:sz w:val="21"/>
                <w:szCs w:val="21"/>
              </w:rPr>
              <w:t xml:space="preserve">5) veicot </w:t>
            </w:r>
            <w:proofErr w:type="spellStart"/>
            <w:r w:rsidRPr="005B3591">
              <w:rPr>
                <w:bCs/>
                <w:sz w:val="21"/>
                <w:szCs w:val="21"/>
              </w:rPr>
              <w:t>anonimizēšanu</w:t>
            </w:r>
            <w:proofErr w:type="spellEnd"/>
            <w:r w:rsidRPr="005B3591">
              <w:rPr>
                <w:bCs/>
                <w:sz w:val="21"/>
                <w:szCs w:val="21"/>
              </w:rPr>
              <w:t>, apstrādāt noslodzes datus un atrašanās vietas datus sabiedrībai nozīmīgu viedo inovāciju izpētei un attīstībai;</w:t>
            </w:r>
          </w:p>
          <w:p w14:paraId="66D8713D" w14:textId="6E6A7AD8" w:rsidR="005B3591" w:rsidRPr="00047C77" w:rsidRDefault="005B3591" w:rsidP="005B3591">
            <w:pPr>
              <w:ind w:firstLine="454"/>
              <w:rPr>
                <w:bCs/>
              </w:rPr>
            </w:pPr>
            <w:r w:rsidRPr="005B3591">
              <w:rPr>
                <w:bCs/>
                <w:sz w:val="21"/>
                <w:szCs w:val="21"/>
              </w:rPr>
              <w:t xml:space="preserve">6) ar tam pieejamiem tehnoloģiskajiem risinājumiem veikt papildu pasākumus, lai ierobežotu piekļuvi Latvijā nelicencēta </w:t>
            </w:r>
            <w:r w:rsidRPr="005B3591">
              <w:rPr>
                <w:bCs/>
                <w:sz w:val="21"/>
                <w:szCs w:val="21"/>
              </w:rPr>
              <w:lastRenderedPageBreak/>
              <w:t>interaktīvo azartspēļu vai interaktīvo izložu organizētāja domēna vārdam vai interneta protokola (IP) adresei.</w:t>
            </w:r>
          </w:p>
        </w:tc>
        <w:tc>
          <w:tcPr>
            <w:tcW w:w="3515" w:type="dxa"/>
          </w:tcPr>
          <w:p w14:paraId="187D0E39" w14:textId="77777777" w:rsidR="005B3591" w:rsidRPr="005B3591" w:rsidRDefault="005B3591" w:rsidP="00B426AC">
            <w:pPr>
              <w:ind w:firstLine="454"/>
              <w:rPr>
                <w:bCs/>
                <w:szCs w:val="22"/>
              </w:rPr>
            </w:pPr>
          </w:p>
        </w:tc>
        <w:tc>
          <w:tcPr>
            <w:tcW w:w="567" w:type="dxa"/>
          </w:tcPr>
          <w:p w14:paraId="10976B1D" w14:textId="77777777" w:rsidR="005B3591" w:rsidRPr="00047C77" w:rsidRDefault="005B3591" w:rsidP="00B426AC">
            <w:pPr>
              <w:ind w:firstLine="0"/>
              <w:jc w:val="center"/>
              <w:rPr>
                <w:b/>
              </w:rPr>
            </w:pPr>
          </w:p>
        </w:tc>
        <w:tc>
          <w:tcPr>
            <w:tcW w:w="3515" w:type="dxa"/>
          </w:tcPr>
          <w:p w14:paraId="1BF4F92D" w14:textId="77777777" w:rsidR="005B3591" w:rsidRDefault="005B3591" w:rsidP="00B426AC">
            <w:pPr>
              <w:ind w:firstLine="454"/>
            </w:pPr>
          </w:p>
        </w:tc>
        <w:tc>
          <w:tcPr>
            <w:tcW w:w="1560" w:type="dxa"/>
          </w:tcPr>
          <w:p w14:paraId="2007EB52" w14:textId="77777777" w:rsidR="005B3591" w:rsidRPr="00047C77" w:rsidRDefault="005B3591" w:rsidP="00B426AC">
            <w:pPr>
              <w:ind w:firstLine="0"/>
              <w:jc w:val="center"/>
              <w:rPr>
                <w:b/>
              </w:rPr>
            </w:pPr>
          </w:p>
        </w:tc>
        <w:tc>
          <w:tcPr>
            <w:tcW w:w="3515" w:type="dxa"/>
          </w:tcPr>
          <w:p w14:paraId="6ADB7690" w14:textId="77777777" w:rsidR="005B3591" w:rsidRPr="00047C77" w:rsidRDefault="005B3591" w:rsidP="00B426AC">
            <w:pPr>
              <w:ind w:firstLine="454"/>
              <w:rPr>
                <w:bCs/>
                <w:szCs w:val="22"/>
              </w:rPr>
            </w:pPr>
          </w:p>
        </w:tc>
      </w:tr>
      <w:tr w:rsidR="005B3591" w14:paraId="2F7707A1" w14:textId="77777777" w:rsidTr="0035761A">
        <w:trPr>
          <w:cantSplit/>
        </w:trPr>
        <w:tc>
          <w:tcPr>
            <w:tcW w:w="3402" w:type="dxa"/>
          </w:tcPr>
          <w:p w14:paraId="7A5D146A" w14:textId="77777777" w:rsidR="005B3591" w:rsidRPr="00047C77" w:rsidRDefault="005B3591" w:rsidP="00B426AC">
            <w:pPr>
              <w:rPr>
                <w:bCs/>
              </w:rPr>
            </w:pPr>
          </w:p>
        </w:tc>
        <w:tc>
          <w:tcPr>
            <w:tcW w:w="3515" w:type="dxa"/>
          </w:tcPr>
          <w:p w14:paraId="1B900ED6" w14:textId="77777777" w:rsidR="005B3591" w:rsidRDefault="005B3591" w:rsidP="00B426AC">
            <w:pPr>
              <w:ind w:firstLine="454"/>
              <w:rPr>
                <w:bCs/>
                <w:szCs w:val="22"/>
              </w:rPr>
            </w:pPr>
            <w:r w:rsidRPr="005B3591">
              <w:rPr>
                <w:bCs/>
                <w:szCs w:val="22"/>
              </w:rPr>
              <w:t xml:space="preserve">1. 19. pantā: </w:t>
            </w:r>
          </w:p>
          <w:p w14:paraId="117D7435" w14:textId="77777777" w:rsidR="005B3591" w:rsidRDefault="005B3591" w:rsidP="00B426AC">
            <w:pPr>
              <w:ind w:firstLine="454"/>
              <w:rPr>
                <w:bCs/>
                <w:szCs w:val="22"/>
              </w:rPr>
            </w:pPr>
            <w:r w:rsidRPr="005B3591">
              <w:rPr>
                <w:bCs/>
                <w:szCs w:val="22"/>
              </w:rPr>
              <w:t xml:space="preserve">papildināt pirmo daļu ar 7. punktu šādā redakcijā: </w:t>
            </w:r>
          </w:p>
          <w:p w14:paraId="5FE51F84" w14:textId="0095E4F6" w:rsidR="005B3591" w:rsidRPr="00C3200B" w:rsidRDefault="005B3591" w:rsidP="00B426AC">
            <w:pPr>
              <w:ind w:firstLine="454"/>
              <w:rPr>
                <w:bCs/>
                <w:szCs w:val="22"/>
              </w:rPr>
            </w:pPr>
            <w:r w:rsidRPr="005B3591">
              <w:rPr>
                <w:bCs/>
                <w:szCs w:val="22"/>
              </w:rPr>
              <w:t xml:space="preserve">"7) slēdzot elektronisko sakaru pakalpojuma līgumu par priekšapmaksas </w:t>
            </w:r>
            <w:proofErr w:type="spellStart"/>
            <w:r w:rsidRPr="005B3591">
              <w:rPr>
                <w:bCs/>
                <w:szCs w:val="22"/>
              </w:rPr>
              <w:t>starppersonu</w:t>
            </w:r>
            <w:proofErr w:type="spellEnd"/>
            <w:r w:rsidRPr="005B3591">
              <w:rPr>
                <w:bCs/>
                <w:szCs w:val="22"/>
              </w:rPr>
              <w:t xml:space="preserve"> sakaru pakalpojumu, izmantojot numerāciju, vai priekšapmaksas interneta piekļuves pakalpojumu, pieprasīt pakalpojuma galalietotājam tā identifikācijas datus </w:t>
            </w:r>
            <w:r w:rsidRPr="0045759B">
              <w:rPr>
                <w:bCs/>
                <w:szCs w:val="22"/>
                <w:u w:val="single"/>
              </w:rPr>
              <w:t>(fiziskai personai – vārdu, uzvārdu, dzimšanas datumu un personas kodu, juridiskai personai – nosaukumu un reģistrācijas numuru)</w:t>
            </w:r>
            <w:r w:rsidRPr="005B3591">
              <w:rPr>
                <w:bCs/>
                <w:szCs w:val="22"/>
              </w:rPr>
              <w:t>.";</w:t>
            </w:r>
          </w:p>
        </w:tc>
        <w:tc>
          <w:tcPr>
            <w:tcW w:w="567" w:type="dxa"/>
          </w:tcPr>
          <w:p w14:paraId="1C830B20" w14:textId="77777777" w:rsidR="005B3591" w:rsidRDefault="005B3591" w:rsidP="00B426AC">
            <w:pPr>
              <w:ind w:firstLine="0"/>
              <w:jc w:val="center"/>
              <w:rPr>
                <w:b/>
              </w:rPr>
            </w:pPr>
          </w:p>
          <w:p w14:paraId="6184AEE4" w14:textId="3A364143" w:rsidR="0045759B" w:rsidRDefault="0045759B" w:rsidP="00B426AC">
            <w:pPr>
              <w:ind w:firstLine="0"/>
              <w:jc w:val="center"/>
              <w:rPr>
                <w:b/>
              </w:rPr>
            </w:pPr>
            <w:r>
              <w:rPr>
                <w:b/>
              </w:rPr>
              <w:t>1</w:t>
            </w:r>
          </w:p>
          <w:p w14:paraId="73F6F247" w14:textId="77777777" w:rsidR="0045759B" w:rsidRPr="0045759B" w:rsidRDefault="0045759B" w:rsidP="0045759B"/>
        </w:tc>
        <w:tc>
          <w:tcPr>
            <w:tcW w:w="3515" w:type="dxa"/>
          </w:tcPr>
          <w:p w14:paraId="23F03FAB" w14:textId="77777777" w:rsidR="005B3591" w:rsidRDefault="0045759B" w:rsidP="0045759B">
            <w:pPr>
              <w:ind w:firstLine="0"/>
              <w:jc w:val="center"/>
              <w:rPr>
                <w:b/>
                <w:bCs/>
                <w:u w:val="single"/>
              </w:rPr>
            </w:pPr>
            <w:r>
              <w:rPr>
                <w:b/>
                <w:bCs/>
                <w:u w:val="single"/>
              </w:rPr>
              <w:t>Juridiskais birojs</w:t>
            </w:r>
          </w:p>
          <w:p w14:paraId="63B97A23" w14:textId="0B2A6DA9" w:rsidR="0045759B" w:rsidRPr="0045759B" w:rsidRDefault="0045759B" w:rsidP="0045759B">
            <w:pPr>
              <w:ind w:firstLine="454"/>
            </w:pPr>
            <w:r w:rsidRPr="0045759B">
              <w:t xml:space="preserve">Aizstāt 19. panta pirmās daļas 7. punktā (likumprojekta 1. panta pirmā daļa) vārdus: “(fiziskai personai – vārdu, uzvārdu, dzimšanas datumu un personas kodu, juridiskai personai – nosaukumu un reģistrācijas numuru)” ar vārdiem “[fiziskai personai – vārdu, uzvārdu, dzimšanas datumu un personas </w:t>
            </w:r>
            <w:r w:rsidRPr="0045759B">
              <w:rPr>
                <w:u w:val="single"/>
              </w:rPr>
              <w:t>kodu (ja tāda nav – personu apliecinoša dokumenta numuru un izdošanas datumu, valsti un institūciju, kas dokumentu izdevusi)</w:t>
            </w:r>
            <w:r w:rsidRPr="0045759B">
              <w:t>, juridiskai personai – nosaukumu un reģistrācijas numuru]”.</w:t>
            </w:r>
          </w:p>
        </w:tc>
        <w:tc>
          <w:tcPr>
            <w:tcW w:w="1560" w:type="dxa"/>
          </w:tcPr>
          <w:p w14:paraId="5D8F83BA" w14:textId="77777777" w:rsidR="005B3591" w:rsidRPr="00047C77" w:rsidRDefault="005B3591" w:rsidP="00B426AC">
            <w:pPr>
              <w:ind w:firstLine="0"/>
              <w:jc w:val="center"/>
              <w:rPr>
                <w:b/>
              </w:rPr>
            </w:pPr>
          </w:p>
        </w:tc>
        <w:tc>
          <w:tcPr>
            <w:tcW w:w="3515" w:type="dxa"/>
          </w:tcPr>
          <w:p w14:paraId="65BD6FCD" w14:textId="77777777" w:rsidR="005B3591" w:rsidRPr="00047C77" w:rsidRDefault="005B3591" w:rsidP="00B426AC">
            <w:pPr>
              <w:ind w:firstLine="454"/>
              <w:rPr>
                <w:bCs/>
                <w:szCs w:val="22"/>
              </w:rPr>
            </w:pPr>
          </w:p>
        </w:tc>
      </w:tr>
      <w:tr w:rsidR="005B3591" w14:paraId="36F17112" w14:textId="77777777" w:rsidTr="0035761A">
        <w:trPr>
          <w:cantSplit/>
        </w:trPr>
        <w:tc>
          <w:tcPr>
            <w:tcW w:w="3402" w:type="dxa"/>
          </w:tcPr>
          <w:p w14:paraId="12AB59F9" w14:textId="77777777" w:rsidR="005B3591" w:rsidRDefault="00DF5684" w:rsidP="00B426AC">
            <w:pPr>
              <w:rPr>
                <w:bCs/>
              </w:rPr>
            </w:pPr>
            <w:r w:rsidRPr="00DF5684">
              <w:rPr>
                <w:bCs/>
              </w:rPr>
              <w:t>(2) Elektronisko sakaru komersantam ir šādi pienākumi:</w:t>
            </w:r>
          </w:p>
          <w:p w14:paraId="6765483D" w14:textId="18568F03" w:rsidR="00DF5684" w:rsidRPr="00047C77" w:rsidRDefault="00DF5684" w:rsidP="00B426AC">
            <w:pPr>
              <w:rPr>
                <w:bCs/>
              </w:rPr>
            </w:pPr>
            <w:r>
              <w:rPr>
                <w:bCs/>
              </w:rPr>
              <w:t>………..</w:t>
            </w:r>
          </w:p>
        </w:tc>
        <w:tc>
          <w:tcPr>
            <w:tcW w:w="3515" w:type="dxa"/>
          </w:tcPr>
          <w:p w14:paraId="79C3F167" w14:textId="77777777" w:rsidR="005B3591" w:rsidRDefault="005B3591" w:rsidP="00B426AC">
            <w:pPr>
              <w:ind w:firstLine="454"/>
              <w:rPr>
                <w:bCs/>
                <w:szCs w:val="22"/>
              </w:rPr>
            </w:pPr>
            <w:r w:rsidRPr="005B3591">
              <w:rPr>
                <w:bCs/>
                <w:szCs w:val="22"/>
              </w:rPr>
              <w:t xml:space="preserve">papildināt otro daļu ar 21. punktu šādā redakcijā: </w:t>
            </w:r>
          </w:p>
          <w:p w14:paraId="33913390" w14:textId="6DEB5FB7" w:rsidR="005B3591" w:rsidRPr="00C3200B" w:rsidRDefault="005B3591" w:rsidP="00B426AC">
            <w:pPr>
              <w:ind w:firstLine="454"/>
              <w:rPr>
                <w:bCs/>
                <w:szCs w:val="22"/>
              </w:rPr>
            </w:pPr>
            <w:r w:rsidRPr="005B3591">
              <w:rPr>
                <w:bCs/>
                <w:szCs w:val="22"/>
              </w:rPr>
              <w:t xml:space="preserve">"21) saglabāt identifikācijas datus par priekšapmaksas </w:t>
            </w:r>
            <w:proofErr w:type="spellStart"/>
            <w:r w:rsidRPr="005B3591">
              <w:rPr>
                <w:bCs/>
                <w:szCs w:val="22"/>
              </w:rPr>
              <w:t>starppersonu</w:t>
            </w:r>
            <w:proofErr w:type="spellEnd"/>
            <w:r w:rsidRPr="005B3591">
              <w:rPr>
                <w:bCs/>
                <w:szCs w:val="22"/>
              </w:rPr>
              <w:t xml:space="preserve"> sakaru pakalpojuma, izmantojot numerāciju, galalietotāju, priekšapmaksas interneta piekļuves pakalpojuma galalietotāju un galalietotāja identifikācijas moduļa kartes pieslēguma numuru.";</w:t>
            </w:r>
          </w:p>
        </w:tc>
        <w:tc>
          <w:tcPr>
            <w:tcW w:w="567" w:type="dxa"/>
          </w:tcPr>
          <w:p w14:paraId="6C2A81D3" w14:textId="77777777" w:rsidR="005B3591" w:rsidRDefault="005B3591" w:rsidP="00B426AC">
            <w:pPr>
              <w:ind w:firstLine="0"/>
              <w:jc w:val="center"/>
              <w:rPr>
                <w:b/>
              </w:rPr>
            </w:pPr>
          </w:p>
          <w:p w14:paraId="6473E843" w14:textId="35C36B4C" w:rsidR="0045759B" w:rsidRPr="00047C77" w:rsidRDefault="0045759B" w:rsidP="00B426AC">
            <w:pPr>
              <w:ind w:firstLine="0"/>
              <w:jc w:val="center"/>
              <w:rPr>
                <w:b/>
              </w:rPr>
            </w:pPr>
            <w:r>
              <w:rPr>
                <w:b/>
              </w:rPr>
              <w:t>2</w:t>
            </w:r>
          </w:p>
        </w:tc>
        <w:tc>
          <w:tcPr>
            <w:tcW w:w="3515" w:type="dxa"/>
          </w:tcPr>
          <w:p w14:paraId="403EC786" w14:textId="2D9AADC3" w:rsidR="0045759B" w:rsidRDefault="0045759B" w:rsidP="0045759B">
            <w:pPr>
              <w:ind w:firstLine="0"/>
              <w:jc w:val="center"/>
            </w:pPr>
            <w:r w:rsidRPr="0045759B">
              <w:rPr>
                <w:b/>
                <w:bCs/>
                <w:u w:val="single"/>
              </w:rPr>
              <w:t>Juridiskais birojs</w:t>
            </w:r>
          </w:p>
          <w:p w14:paraId="27E86CA7" w14:textId="53CB7B1C" w:rsidR="0045759B" w:rsidRPr="0045759B" w:rsidRDefault="0045759B" w:rsidP="0045759B">
            <w:pPr>
              <w:ind w:firstLine="454"/>
            </w:pPr>
            <w:r w:rsidRPr="0045759B">
              <w:t>Izteikt 19. panta otrās daļas 21. punktu (likumprojekta 1. panta otrā daļa) kā 19. panta otrās daļas 22. punktu.</w:t>
            </w:r>
          </w:p>
          <w:p w14:paraId="4DA24115" w14:textId="77777777" w:rsidR="005B3591" w:rsidRDefault="005B3591" w:rsidP="00B426AC">
            <w:pPr>
              <w:ind w:firstLine="454"/>
            </w:pPr>
          </w:p>
        </w:tc>
        <w:tc>
          <w:tcPr>
            <w:tcW w:w="1560" w:type="dxa"/>
          </w:tcPr>
          <w:p w14:paraId="64A7AE4D" w14:textId="77777777" w:rsidR="005B3591" w:rsidRPr="00047C77" w:rsidRDefault="005B3591" w:rsidP="00B426AC">
            <w:pPr>
              <w:ind w:firstLine="0"/>
              <w:jc w:val="center"/>
              <w:rPr>
                <w:b/>
              </w:rPr>
            </w:pPr>
          </w:p>
        </w:tc>
        <w:tc>
          <w:tcPr>
            <w:tcW w:w="3515" w:type="dxa"/>
          </w:tcPr>
          <w:p w14:paraId="0FD69A7D" w14:textId="77777777" w:rsidR="005B3591" w:rsidRPr="00047C77" w:rsidRDefault="005B3591" w:rsidP="00B426AC">
            <w:pPr>
              <w:ind w:firstLine="454"/>
              <w:rPr>
                <w:bCs/>
                <w:szCs w:val="22"/>
              </w:rPr>
            </w:pPr>
          </w:p>
        </w:tc>
      </w:tr>
      <w:tr w:rsidR="00DF5684" w14:paraId="520A431A" w14:textId="77777777" w:rsidTr="0035761A">
        <w:trPr>
          <w:cantSplit/>
        </w:trPr>
        <w:tc>
          <w:tcPr>
            <w:tcW w:w="3402" w:type="dxa"/>
          </w:tcPr>
          <w:p w14:paraId="5D72DB2B" w14:textId="77777777" w:rsidR="00DF5684" w:rsidRPr="00DF5684" w:rsidRDefault="00DF5684" w:rsidP="00DF5684">
            <w:pPr>
              <w:ind w:firstLine="454"/>
              <w:rPr>
                <w:bCs/>
                <w:sz w:val="21"/>
                <w:szCs w:val="21"/>
              </w:rPr>
            </w:pPr>
            <w:r w:rsidRPr="00DF5684">
              <w:rPr>
                <w:bCs/>
                <w:sz w:val="21"/>
                <w:szCs w:val="21"/>
              </w:rPr>
              <w:lastRenderedPageBreak/>
              <w:t>(3) Elektronisko sakaru komersants, kas sniedz balss sakaru pakalpojumu, papildus šā panta otrajā daļā noteiktajam nodrošina:</w:t>
            </w:r>
          </w:p>
          <w:p w14:paraId="1A4EECBF" w14:textId="77777777" w:rsidR="00DF5684" w:rsidRPr="00DF5684" w:rsidRDefault="00DF5684" w:rsidP="00DF5684">
            <w:pPr>
              <w:ind w:firstLine="454"/>
              <w:rPr>
                <w:bCs/>
                <w:sz w:val="21"/>
                <w:szCs w:val="21"/>
              </w:rPr>
            </w:pPr>
            <w:r w:rsidRPr="00DF5684">
              <w:rPr>
                <w:bCs/>
                <w:sz w:val="21"/>
                <w:szCs w:val="21"/>
              </w:rPr>
              <w:t>1) sava elektronisko sakaru tīkla galalietotājam piekļuvi operatora palīdzības pakalpojumiem;</w:t>
            </w:r>
          </w:p>
          <w:p w14:paraId="60DD12FB" w14:textId="77777777" w:rsidR="00DF5684" w:rsidRPr="00DF5684" w:rsidRDefault="00DF5684" w:rsidP="00DF5684">
            <w:pPr>
              <w:ind w:firstLine="454"/>
              <w:rPr>
                <w:bCs/>
                <w:sz w:val="21"/>
                <w:szCs w:val="21"/>
              </w:rPr>
            </w:pPr>
            <w:r w:rsidRPr="00DF5684">
              <w:rPr>
                <w:bCs/>
                <w:sz w:val="21"/>
                <w:szCs w:val="21"/>
              </w:rPr>
              <w:t>2) galalietotājiem bezmaksas izsaukumus uz Eiropas elektronisko sakaru pakalpojumu īsajiem numuriem "116XXX";</w:t>
            </w:r>
          </w:p>
          <w:p w14:paraId="67D76286" w14:textId="1E9F1E8A" w:rsidR="00DF5684" w:rsidRPr="00047C77" w:rsidRDefault="00DF5684" w:rsidP="00DF5684">
            <w:pPr>
              <w:ind w:firstLine="454"/>
              <w:rPr>
                <w:bCs/>
              </w:rPr>
            </w:pPr>
            <w:r w:rsidRPr="00DF5684">
              <w:rPr>
                <w:bCs/>
                <w:sz w:val="21"/>
                <w:szCs w:val="21"/>
              </w:rPr>
              <w:t>3) galalietotājiem nepārtrauktu iespēju sazināties ar ārkārtas palīdzības dienestiem un nepārtrauktu iespēju saņemt galalietotājam adresētu sabiedrībai paredzētu brīdinājumu.</w:t>
            </w:r>
          </w:p>
        </w:tc>
        <w:tc>
          <w:tcPr>
            <w:tcW w:w="3515" w:type="dxa"/>
          </w:tcPr>
          <w:p w14:paraId="4CEBA7D7" w14:textId="77777777" w:rsidR="00DF5684" w:rsidRPr="005B3591" w:rsidRDefault="00DF5684" w:rsidP="00B426AC">
            <w:pPr>
              <w:ind w:firstLine="454"/>
              <w:rPr>
                <w:bCs/>
                <w:szCs w:val="22"/>
              </w:rPr>
            </w:pPr>
          </w:p>
        </w:tc>
        <w:tc>
          <w:tcPr>
            <w:tcW w:w="567" w:type="dxa"/>
          </w:tcPr>
          <w:p w14:paraId="0792B1EF" w14:textId="77777777" w:rsidR="00DF5684" w:rsidRPr="00047C77" w:rsidRDefault="00DF5684" w:rsidP="00B426AC">
            <w:pPr>
              <w:ind w:firstLine="0"/>
              <w:jc w:val="center"/>
              <w:rPr>
                <w:b/>
              </w:rPr>
            </w:pPr>
          </w:p>
        </w:tc>
        <w:tc>
          <w:tcPr>
            <w:tcW w:w="3515" w:type="dxa"/>
          </w:tcPr>
          <w:p w14:paraId="21C0D499" w14:textId="77777777" w:rsidR="00DF5684" w:rsidRDefault="00DF5684" w:rsidP="00B426AC">
            <w:pPr>
              <w:ind w:firstLine="454"/>
            </w:pPr>
          </w:p>
        </w:tc>
        <w:tc>
          <w:tcPr>
            <w:tcW w:w="1560" w:type="dxa"/>
          </w:tcPr>
          <w:p w14:paraId="7DA8C2F3" w14:textId="77777777" w:rsidR="00DF5684" w:rsidRPr="00047C77" w:rsidRDefault="00DF5684" w:rsidP="00B426AC">
            <w:pPr>
              <w:ind w:firstLine="0"/>
              <w:jc w:val="center"/>
              <w:rPr>
                <w:b/>
              </w:rPr>
            </w:pPr>
          </w:p>
        </w:tc>
        <w:tc>
          <w:tcPr>
            <w:tcW w:w="3515" w:type="dxa"/>
          </w:tcPr>
          <w:p w14:paraId="4E4BEE85" w14:textId="77777777" w:rsidR="00DF5684" w:rsidRPr="00047C77" w:rsidRDefault="00DF5684" w:rsidP="00B426AC">
            <w:pPr>
              <w:ind w:firstLine="454"/>
              <w:rPr>
                <w:bCs/>
                <w:szCs w:val="22"/>
              </w:rPr>
            </w:pPr>
          </w:p>
        </w:tc>
      </w:tr>
      <w:tr w:rsidR="005B3591" w14:paraId="248D268B" w14:textId="77777777" w:rsidTr="0035761A">
        <w:trPr>
          <w:cantSplit/>
        </w:trPr>
        <w:tc>
          <w:tcPr>
            <w:tcW w:w="3402" w:type="dxa"/>
          </w:tcPr>
          <w:p w14:paraId="1963A9AC" w14:textId="77777777" w:rsidR="005B3591" w:rsidRPr="00047C77" w:rsidRDefault="005B3591" w:rsidP="00B426AC">
            <w:pPr>
              <w:rPr>
                <w:bCs/>
              </w:rPr>
            </w:pPr>
          </w:p>
        </w:tc>
        <w:tc>
          <w:tcPr>
            <w:tcW w:w="3515" w:type="dxa"/>
          </w:tcPr>
          <w:p w14:paraId="3F8A3394" w14:textId="77777777" w:rsidR="005B3591" w:rsidRDefault="005B3591" w:rsidP="00B426AC">
            <w:pPr>
              <w:ind w:firstLine="454"/>
              <w:rPr>
                <w:bCs/>
                <w:szCs w:val="22"/>
              </w:rPr>
            </w:pPr>
            <w:r w:rsidRPr="005B3591">
              <w:rPr>
                <w:bCs/>
                <w:szCs w:val="22"/>
              </w:rPr>
              <w:t>papildināt 19. pantu ar 3.</w:t>
            </w:r>
            <w:r w:rsidRPr="005B3591">
              <w:rPr>
                <w:bCs/>
                <w:szCs w:val="22"/>
                <w:vertAlign w:val="superscript"/>
              </w:rPr>
              <w:t>1</w:t>
            </w:r>
            <w:r w:rsidRPr="005B3591">
              <w:rPr>
                <w:bCs/>
                <w:szCs w:val="22"/>
              </w:rPr>
              <w:t xml:space="preserve"> daļu šādā redakcijā: </w:t>
            </w:r>
          </w:p>
          <w:p w14:paraId="1F70E4BB" w14:textId="33E98A69" w:rsidR="005B3591" w:rsidRPr="00C3200B" w:rsidRDefault="005B3591" w:rsidP="00B426AC">
            <w:pPr>
              <w:ind w:firstLine="454"/>
              <w:rPr>
                <w:bCs/>
                <w:szCs w:val="22"/>
              </w:rPr>
            </w:pPr>
            <w:r w:rsidRPr="005B3591">
              <w:rPr>
                <w:bCs/>
                <w:szCs w:val="22"/>
              </w:rPr>
              <w:t>"(3</w:t>
            </w:r>
            <w:r w:rsidRPr="005B3591">
              <w:rPr>
                <w:bCs/>
                <w:szCs w:val="22"/>
                <w:vertAlign w:val="superscript"/>
              </w:rPr>
              <w:t>1</w:t>
            </w:r>
            <w:r w:rsidRPr="005B3591">
              <w:rPr>
                <w:bCs/>
                <w:szCs w:val="22"/>
              </w:rPr>
              <w:t xml:space="preserve">) Elektronisko sakaru komersantam nav tiesību sniegt priekšapmaksas </w:t>
            </w:r>
            <w:proofErr w:type="spellStart"/>
            <w:r w:rsidRPr="005B3591">
              <w:rPr>
                <w:bCs/>
                <w:szCs w:val="22"/>
              </w:rPr>
              <w:t>starppersonu</w:t>
            </w:r>
            <w:proofErr w:type="spellEnd"/>
            <w:r w:rsidRPr="005B3591">
              <w:rPr>
                <w:bCs/>
                <w:szCs w:val="22"/>
              </w:rPr>
              <w:t xml:space="preserve"> sakaru pakalpojumu, izmantojot numerāciju, vai priekšapmaksas interneta piekļuves pakalpojumu nereģistrētam pakalpojuma galalietotājam."</w:t>
            </w:r>
          </w:p>
        </w:tc>
        <w:tc>
          <w:tcPr>
            <w:tcW w:w="567" w:type="dxa"/>
          </w:tcPr>
          <w:p w14:paraId="5B62D0BA" w14:textId="77777777" w:rsidR="005B3591" w:rsidRDefault="005B3591" w:rsidP="00B426AC">
            <w:pPr>
              <w:ind w:firstLine="0"/>
              <w:jc w:val="center"/>
              <w:rPr>
                <w:b/>
              </w:rPr>
            </w:pPr>
          </w:p>
          <w:p w14:paraId="4903AB15" w14:textId="78EE55D8" w:rsidR="0045759B" w:rsidRPr="00047C77" w:rsidRDefault="0045759B" w:rsidP="00B426AC">
            <w:pPr>
              <w:ind w:firstLine="0"/>
              <w:jc w:val="center"/>
              <w:rPr>
                <w:b/>
              </w:rPr>
            </w:pPr>
            <w:r>
              <w:rPr>
                <w:b/>
              </w:rPr>
              <w:t>3</w:t>
            </w:r>
          </w:p>
        </w:tc>
        <w:tc>
          <w:tcPr>
            <w:tcW w:w="3515" w:type="dxa"/>
          </w:tcPr>
          <w:p w14:paraId="202DECA8" w14:textId="77777777" w:rsidR="005B3591" w:rsidRDefault="0045759B" w:rsidP="0045759B">
            <w:pPr>
              <w:ind w:firstLine="0"/>
              <w:jc w:val="center"/>
              <w:rPr>
                <w:b/>
                <w:bCs/>
                <w:u w:val="single"/>
              </w:rPr>
            </w:pPr>
            <w:r>
              <w:rPr>
                <w:b/>
                <w:bCs/>
                <w:u w:val="single"/>
              </w:rPr>
              <w:t>Juridiskais birojs</w:t>
            </w:r>
          </w:p>
          <w:p w14:paraId="2CC7139B" w14:textId="15E1DA1B" w:rsidR="0045759B" w:rsidRPr="0045759B" w:rsidRDefault="0045759B" w:rsidP="0045759B">
            <w:pPr>
              <w:ind w:firstLine="454"/>
            </w:pPr>
            <w:r w:rsidRPr="0045759B">
              <w:t>Papildināt 19. panta 3.</w:t>
            </w:r>
            <w:r w:rsidRPr="0045759B">
              <w:rPr>
                <w:vertAlign w:val="superscript"/>
              </w:rPr>
              <w:t>1</w:t>
            </w:r>
            <w:r w:rsidRPr="0045759B">
              <w:t xml:space="preserve"> daļu (likumprojekta 1. panta trešā daļa) ar teikumu šādā „Kārtību, kādā veic pakalpojuma galalietotāja un tā identifikācijas moduļa kartes pieslēguma numura reģistrāciju, identifikācijas datu ieguvi, pārbaudi un šo datu apstrādi, kā arī izņēmumus no šīs daļas pirmajā teikumā noteiktās prasības nosaka Ministru kabinets.</w:t>
            </w:r>
            <w:r>
              <w:t>”</w:t>
            </w:r>
          </w:p>
        </w:tc>
        <w:tc>
          <w:tcPr>
            <w:tcW w:w="1560" w:type="dxa"/>
          </w:tcPr>
          <w:p w14:paraId="6C47E604" w14:textId="77777777" w:rsidR="005B3591" w:rsidRPr="00047C77" w:rsidRDefault="005B3591" w:rsidP="00B426AC">
            <w:pPr>
              <w:ind w:firstLine="0"/>
              <w:jc w:val="center"/>
              <w:rPr>
                <w:b/>
              </w:rPr>
            </w:pPr>
          </w:p>
        </w:tc>
        <w:tc>
          <w:tcPr>
            <w:tcW w:w="3515" w:type="dxa"/>
          </w:tcPr>
          <w:p w14:paraId="1D5016F3" w14:textId="77777777" w:rsidR="005B3591" w:rsidRPr="00047C77" w:rsidRDefault="005B3591" w:rsidP="00B426AC">
            <w:pPr>
              <w:ind w:firstLine="454"/>
              <w:rPr>
                <w:bCs/>
                <w:szCs w:val="22"/>
              </w:rPr>
            </w:pPr>
          </w:p>
        </w:tc>
      </w:tr>
      <w:tr w:rsidR="005B3591" w14:paraId="444EFC5B" w14:textId="77777777" w:rsidTr="0035761A">
        <w:trPr>
          <w:cantSplit/>
        </w:trPr>
        <w:tc>
          <w:tcPr>
            <w:tcW w:w="3402" w:type="dxa"/>
          </w:tcPr>
          <w:p w14:paraId="2BD1DB77" w14:textId="77777777" w:rsidR="00DF5684" w:rsidRPr="00DF5684" w:rsidRDefault="00DF5684" w:rsidP="00DF5684">
            <w:pPr>
              <w:ind w:firstLine="454"/>
              <w:rPr>
                <w:bCs/>
              </w:rPr>
            </w:pPr>
            <w:r w:rsidRPr="00DF5684">
              <w:rPr>
                <w:b/>
                <w:bCs/>
              </w:rPr>
              <w:lastRenderedPageBreak/>
              <w:t>61. pants. Ārkārtas palīdzības dienestu numuri</w:t>
            </w:r>
          </w:p>
          <w:p w14:paraId="2CDD2A71" w14:textId="77777777" w:rsidR="00DF5684" w:rsidRPr="00DF5684" w:rsidRDefault="00DF5684" w:rsidP="00DF5684">
            <w:pPr>
              <w:ind w:firstLine="454"/>
              <w:rPr>
                <w:bCs/>
              </w:rPr>
            </w:pPr>
            <w:r w:rsidRPr="00DF5684">
              <w:rPr>
                <w:bCs/>
              </w:rPr>
              <w:t>Ārkārtas palīdzības dienestu numuri ir šādu valsts iestāžu pārziņā:</w:t>
            </w:r>
          </w:p>
          <w:p w14:paraId="025A49AB" w14:textId="0E1E6B82" w:rsidR="005B3591" w:rsidRPr="00047C77" w:rsidRDefault="00DF5684" w:rsidP="00DF5684">
            <w:pPr>
              <w:ind w:firstLine="454"/>
              <w:rPr>
                <w:bCs/>
              </w:rPr>
            </w:pPr>
            <w:r w:rsidRPr="00DF5684">
              <w:rPr>
                <w:bCs/>
              </w:rPr>
              <w:t>1) Valsts ugunsdzēsības un glābšanas dienests — vienotais ārkārtas palīdzības izsaukuma numurs "112" un speciālā dienesta numurs "01";</w:t>
            </w:r>
          </w:p>
        </w:tc>
        <w:tc>
          <w:tcPr>
            <w:tcW w:w="3515" w:type="dxa"/>
          </w:tcPr>
          <w:p w14:paraId="1B5A5797" w14:textId="77777777" w:rsidR="005B3591" w:rsidRDefault="005B3591" w:rsidP="00B426AC">
            <w:pPr>
              <w:ind w:firstLine="454"/>
              <w:rPr>
                <w:bCs/>
                <w:szCs w:val="22"/>
              </w:rPr>
            </w:pPr>
            <w:r w:rsidRPr="005B3591">
              <w:rPr>
                <w:bCs/>
                <w:szCs w:val="22"/>
              </w:rPr>
              <w:t xml:space="preserve">2. 61. pantā: </w:t>
            </w:r>
          </w:p>
          <w:p w14:paraId="49CCEA58" w14:textId="77777777" w:rsidR="005B3591" w:rsidRDefault="005B3591" w:rsidP="00B426AC">
            <w:pPr>
              <w:ind w:firstLine="454"/>
              <w:rPr>
                <w:bCs/>
                <w:szCs w:val="22"/>
              </w:rPr>
            </w:pPr>
            <w:r w:rsidRPr="005B3591">
              <w:rPr>
                <w:bCs/>
                <w:szCs w:val="22"/>
              </w:rPr>
              <w:t xml:space="preserve">izteikt 1. punktu šādā redakcijā: </w:t>
            </w:r>
          </w:p>
          <w:p w14:paraId="5CC8D36D" w14:textId="73DEEA3C" w:rsidR="005B3591" w:rsidRPr="00C3200B" w:rsidRDefault="005B3591" w:rsidP="00B426AC">
            <w:pPr>
              <w:ind w:firstLine="454"/>
              <w:rPr>
                <w:bCs/>
                <w:szCs w:val="22"/>
              </w:rPr>
            </w:pPr>
            <w:r w:rsidRPr="005B3591">
              <w:rPr>
                <w:bCs/>
                <w:szCs w:val="22"/>
              </w:rPr>
              <w:t>"1) Valsts ugunsdzēsības un glābšanas dienests – numurs "112" – vienotais numurs ārkārtas palīdzības izsaukumam un ziņošanai par noziedzīgiem nodarījumiem, citiem likumpārkāpumiem un notikumiem, kas apdraud personu drošību un sabiedrisko kārtību;";</w:t>
            </w:r>
          </w:p>
        </w:tc>
        <w:tc>
          <w:tcPr>
            <w:tcW w:w="567" w:type="dxa"/>
          </w:tcPr>
          <w:p w14:paraId="1F63E02F" w14:textId="77777777" w:rsidR="005B3591" w:rsidRPr="00047C77" w:rsidRDefault="005B3591" w:rsidP="00B426AC">
            <w:pPr>
              <w:ind w:firstLine="0"/>
              <w:jc w:val="center"/>
              <w:rPr>
                <w:b/>
              </w:rPr>
            </w:pPr>
          </w:p>
        </w:tc>
        <w:tc>
          <w:tcPr>
            <w:tcW w:w="3515" w:type="dxa"/>
          </w:tcPr>
          <w:p w14:paraId="559C1E8D" w14:textId="77777777" w:rsidR="005B3591" w:rsidRDefault="005B3591" w:rsidP="00B426AC">
            <w:pPr>
              <w:ind w:firstLine="454"/>
            </w:pPr>
          </w:p>
        </w:tc>
        <w:tc>
          <w:tcPr>
            <w:tcW w:w="1560" w:type="dxa"/>
          </w:tcPr>
          <w:p w14:paraId="614CD8E5" w14:textId="77777777" w:rsidR="005B3591" w:rsidRPr="00047C77" w:rsidRDefault="005B3591" w:rsidP="00B426AC">
            <w:pPr>
              <w:ind w:firstLine="0"/>
              <w:jc w:val="center"/>
              <w:rPr>
                <w:b/>
              </w:rPr>
            </w:pPr>
          </w:p>
        </w:tc>
        <w:tc>
          <w:tcPr>
            <w:tcW w:w="3515" w:type="dxa"/>
          </w:tcPr>
          <w:p w14:paraId="5C29A294" w14:textId="77777777" w:rsidR="005B3591" w:rsidRPr="00047C77" w:rsidRDefault="005B3591" w:rsidP="00B426AC">
            <w:pPr>
              <w:ind w:firstLine="454"/>
              <w:rPr>
                <w:bCs/>
                <w:szCs w:val="22"/>
              </w:rPr>
            </w:pPr>
          </w:p>
        </w:tc>
      </w:tr>
      <w:tr w:rsidR="005B3591" w14:paraId="59723367" w14:textId="77777777" w:rsidTr="0035761A">
        <w:trPr>
          <w:cantSplit/>
        </w:trPr>
        <w:tc>
          <w:tcPr>
            <w:tcW w:w="3402" w:type="dxa"/>
          </w:tcPr>
          <w:p w14:paraId="5E804980" w14:textId="15AC1CBC" w:rsidR="005B3591" w:rsidRPr="00047C77" w:rsidRDefault="00DF5684" w:rsidP="00DF5684">
            <w:pPr>
              <w:ind w:firstLine="454"/>
              <w:rPr>
                <w:bCs/>
              </w:rPr>
            </w:pPr>
            <w:r w:rsidRPr="00DF5684">
              <w:rPr>
                <w:bCs/>
              </w:rPr>
              <w:t>2) Valsts policija — Valsts policijas numurs "110" un speciālā dienesta numurs "02";</w:t>
            </w:r>
          </w:p>
        </w:tc>
        <w:tc>
          <w:tcPr>
            <w:tcW w:w="3515" w:type="dxa"/>
          </w:tcPr>
          <w:p w14:paraId="7A90A40A" w14:textId="66722D13" w:rsidR="005B3591" w:rsidRPr="00C3200B" w:rsidRDefault="005B3591" w:rsidP="00B426AC">
            <w:pPr>
              <w:ind w:firstLine="454"/>
              <w:rPr>
                <w:bCs/>
                <w:szCs w:val="22"/>
              </w:rPr>
            </w:pPr>
            <w:r w:rsidRPr="005B3591">
              <w:rPr>
                <w:bCs/>
                <w:szCs w:val="22"/>
              </w:rPr>
              <w:t>izslēgt 2. punktu;</w:t>
            </w:r>
          </w:p>
        </w:tc>
        <w:tc>
          <w:tcPr>
            <w:tcW w:w="567" w:type="dxa"/>
          </w:tcPr>
          <w:p w14:paraId="19F20D18" w14:textId="77777777" w:rsidR="005B3591" w:rsidRPr="00047C77" w:rsidRDefault="005B3591" w:rsidP="00B426AC">
            <w:pPr>
              <w:ind w:firstLine="0"/>
              <w:jc w:val="center"/>
              <w:rPr>
                <w:b/>
              </w:rPr>
            </w:pPr>
          </w:p>
        </w:tc>
        <w:tc>
          <w:tcPr>
            <w:tcW w:w="3515" w:type="dxa"/>
          </w:tcPr>
          <w:p w14:paraId="75ED1620" w14:textId="77777777" w:rsidR="005B3591" w:rsidRDefault="005B3591" w:rsidP="00B426AC">
            <w:pPr>
              <w:ind w:firstLine="454"/>
            </w:pPr>
          </w:p>
        </w:tc>
        <w:tc>
          <w:tcPr>
            <w:tcW w:w="1560" w:type="dxa"/>
          </w:tcPr>
          <w:p w14:paraId="2376C39C" w14:textId="77777777" w:rsidR="005B3591" w:rsidRPr="00047C77" w:rsidRDefault="005B3591" w:rsidP="00B426AC">
            <w:pPr>
              <w:ind w:firstLine="0"/>
              <w:jc w:val="center"/>
              <w:rPr>
                <w:b/>
              </w:rPr>
            </w:pPr>
          </w:p>
        </w:tc>
        <w:tc>
          <w:tcPr>
            <w:tcW w:w="3515" w:type="dxa"/>
          </w:tcPr>
          <w:p w14:paraId="1E3B066D" w14:textId="77777777" w:rsidR="005B3591" w:rsidRPr="00047C77" w:rsidRDefault="005B3591" w:rsidP="00B426AC">
            <w:pPr>
              <w:ind w:firstLine="454"/>
              <w:rPr>
                <w:bCs/>
                <w:szCs w:val="22"/>
              </w:rPr>
            </w:pPr>
          </w:p>
        </w:tc>
      </w:tr>
      <w:tr w:rsidR="005B3591" w14:paraId="5084E5F8" w14:textId="77777777" w:rsidTr="0035761A">
        <w:trPr>
          <w:cantSplit/>
        </w:trPr>
        <w:tc>
          <w:tcPr>
            <w:tcW w:w="3402" w:type="dxa"/>
          </w:tcPr>
          <w:p w14:paraId="0CE1BD23" w14:textId="217F09F9" w:rsidR="005B3591" w:rsidRPr="00047C77" w:rsidRDefault="00DF5684" w:rsidP="00DF5684">
            <w:pPr>
              <w:ind w:firstLine="454"/>
              <w:rPr>
                <w:bCs/>
              </w:rPr>
            </w:pPr>
            <w:r w:rsidRPr="00DF5684">
              <w:rPr>
                <w:bCs/>
              </w:rPr>
              <w:t>3) Veselības ministrija — Neatliekamās medicīniskās palīdzības dienesta numurs "113" un speciālā dienesta numurs "03";</w:t>
            </w:r>
          </w:p>
        </w:tc>
        <w:tc>
          <w:tcPr>
            <w:tcW w:w="3515" w:type="dxa"/>
          </w:tcPr>
          <w:p w14:paraId="4B219EB6" w14:textId="3753BB31" w:rsidR="005B3591" w:rsidRPr="00C3200B" w:rsidRDefault="005B3591" w:rsidP="00B426AC">
            <w:pPr>
              <w:ind w:firstLine="454"/>
              <w:rPr>
                <w:bCs/>
                <w:szCs w:val="22"/>
              </w:rPr>
            </w:pPr>
            <w:r w:rsidRPr="005B3591">
              <w:rPr>
                <w:bCs/>
                <w:szCs w:val="22"/>
              </w:rPr>
              <w:t>izslēgt 3. punktā vārdus un skaitli "un speciālā dienesta numurs "03"";</w:t>
            </w:r>
          </w:p>
        </w:tc>
        <w:tc>
          <w:tcPr>
            <w:tcW w:w="567" w:type="dxa"/>
          </w:tcPr>
          <w:p w14:paraId="63D29264" w14:textId="77777777" w:rsidR="005B3591" w:rsidRPr="00047C77" w:rsidRDefault="005B3591" w:rsidP="00B426AC">
            <w:pPr>
              <w:ind w:firstLine="0"/>
              <w:jc w:val="center"/>
              <w:rPr>
                <w:b/>
              </w:rPr>
            </w:pPr>
          </w:p>
        </w:tc>
        <w:tc>
          <w:tcPr>
            <w:tcW w:w="3515" w:type="dxa"/>
          </w:tcPr>
          <w:p w14:paraId="20470436" w14:textId="77777777" w:rsidR="005B3591" w:rsidRDefault="005B3591" w:rsidP="00B426AC">
            <w:pPr>
              <w:ind w:firstLine="454"/>
            </w:pPr>
          </w:p>
        </w:tc>
        <w:tc>
          <w:tcPr>
            <w:tcW w:w="1560" w:type="dxa"/>
          </w:tcPr>
          <w:p w14:paraId="5F794516" w14:textId="77777777" w:rsidR="005B3591" w:rsidRPr="00047C77" w:rsidRDefault="005B3591" w:rsidP="00B426AC">
            <w:pPr>
              <w:ind w:firstLine="0"/>
              <w:jc w:val="center"/>
              <w:rPr>
                <w:b/>
              </w:rPr>
            </w:pPr>
          </w:p>
        </w:tc>
        <w:tc>
          <w:tcPr>
            <w:tcW w:w="3515" w:type="dxa"/>
          </w:tcPr>
          <w:p w14:paraId="4A5C430B" w14:textId="77777777" w:rsidR="005B3591" w:rsidRPr="00047C77" w:rsidRDefault="005B3591" w:rsidP="00B426AC">
            <w:pPr>
              <w:ind w:firstLine="454"/>
              <w:rPr>
                <w:bCs/>
                <w:szCs w:val="22"/>
              </w:rPr>
            </w:pPr>
          </w:p>
        </w:tc>
      </w:tr>
      <w:tr w:rsidR="005B3591" w14:paraId="6F4E3F73" w14:textId="77777777" w:rsidTr="0035761A">
        <w:trPr>
          <w:cantSplit/>
        </w:trPr>
        <w:tc>
          <w:tcPr>
            <w:tcW w:w="3402" w:type="dxa"/>
          </w:tcPr>
          <w:p w14:paraId="20CE9BEA" w14:textId="26945B07" w:rsidR="005B3591" w:rsidRPr="00047C77" w:rsidRDefault="00DF5684" w:rsidP="00DF5684">
            <w:pPr>
              <w:ind w:firstLine="454"/>
              <w:rPr>
                <w:bCs/>
              </w:rPr>
            </w:pPr>
            <w:r w:rsidRPr="00DF5684">
              <w:rPr>
                <w:bCs/>
              </w:rPr>
              <w:t>4) Ekonomikas ministrija — gāzes avārijas dienesta numurs "114" un speciālā dienesta numurs "04";</w:t>
            </w:r>
          </w:p>
        </w:tc>
        <w:tc>
          <w:tcPr>
            <w:tcW w:w="3515" w:type="dxa"/>
          </w:tcPr>
          <w:p w14:paraId="31402A30" w14:textId="169EB57E" w:rsidR="005B3591" w:rsidRPr="00C3200B" w:rsidRDefault="005B3591" w:rsidP="00B426AC">
            <w:pPr>
              <w:ind w:firstLine="454"/>
              <w:rPr>
                <w:bCs/>
                <w:szCs w:val="22"/>
              </w:rPr>
            </w:pPr>
            <w:r w:rsidRPr="005B3591">
              <w:rPr>
                <w:bCs/>
                <w:szCs w:val="22"/>
              </w:rPr>
              <w:t>izslēgt 4. punktā vārdus un skaitli "un speciālā dienesta numurs "04"".</w:t>
            </w:r>
          </w:p>
        </w:tc>
        <w:tc>
          <w:tcPr>
            <w:tcW w:w="567" w:type="dxa"/>
          </w:tcPr>
          <w:p w14:paraId="059F4689" w14:textId="77777777" w:rsidR="005B3591" w:rsidRPr="00047C77" w:rsidRDefault="005B3591" w:rsidP="00B426AC">
            <w:pPr>
              <w:ind w:firstLine="0"/>
              <w:jc w:val="center"/>
              <w:rPr>
                <w:b/>
              </w:rPr>
            </w:pPr>
          </w:p>
        </w:tc>
        <w:tc>
          <w:tcPr>
            <w:tcW w:w="3515" w:type="dxa"/>
          </w:tcPr>
          <w:p w14:paraId="4A61BA1B" w14:textId="77777777" w:rsidR="005B3591" w:rsidRDefault="005B3591" w:rsidP="00B426AC">
            <w:pPr>
              <w:ind w:firstLine="454"/>
            </w:pPr>
          </w:p>
        </w:tc>
        <w:tc>
          <w:tcPr>
            <w:tcW w:w="1560" w:type="dxa"/>
          </w:tcPr>
          <w:p w14:paraId="222D6A76" w14:textId="77777777" w:rsidR="005B3591" w:rsidRPr="00047C77" w:rsidRDefault="005B3591" w:rsidP="00B426AC">
            <w:pPr>
              <w:ind w:firstLine="0"/>
              <w:jc w:val="center"/>
              <w:rPr>
                <w:b/>
              </w:rPr>
            </w:pPr>
          </w:p>
        </w:tc>
        <w:tc>
          <w:tcPr>
            <w:tcW w:w="3515" w:type="dxa"/>
          </w:tcPr>
          <w:p w14:paraId="435A03BD" w14:textId="77777777" w:rsidR="005B3591" w:rsidRPr="00047C77" w:rsidRDefault="005B3591" w:rsidP="00B426AC">
            <w:pPr>
              <w:ind w:firstLine="454"/>
              <w:rPr>
                <w:bCs/>
                <w:szCs w:val="22"/>
              </w:rPr>
            </w:pPr>
          </w:p>
        </w:tc>
      </w:tr>
      <w:tr w:rsidR="00DF5684" w14:paraId="2F23A873" w14:textId="77777777" w:rsidTr="0035761A">
        <w:trPr>
          <w:cantSplit/>
        </w:trPr>
        <w:tc>
          <w:tcPr>
            <w:tcW w:w="3402" w:type="dxa"/>
          </w:tcPr>
          <w:p w14:paraId="23B57CE0" w14:textId="6214CE39" w:rsidR="00DF5684" w:rsidRPr="00DF5684" w:rsidRDefault="00DF5684" w:rsidP="00DF5684">
            <w:pPr>
              <w:ind w:firstLine="454"/>
              <w:rPr>
                <w:bCs/>
              </w:rPr>
            </w:pPr>
            <w:r w:rsidRPr="00DF5684">
              <w:rPr>
                <w:bCs/>
              </w:rPr>
              <w:t>5) Aizsardzības ministrija — Jūras meklēšanas un glābšanas koordinācijas centra numurs "115".</w:t>
            </w:r>
          </w:p>
        </w:tc>
        <w:tc>
          <w:tcPr>
            <w:tcW w:w="3515" w:type="dxa"/>
          </w:tcPr>
          <w:p w14:paraId="04847532" w14:textId="77777777" w:rsidR="00DF5684" w:rsidRPr="005B3591" w:rsidRDefault="00DF5684" w:rsidP="00B426AC">
            <w:pPr>
              <w:ind w:firstLine="454"/>
              <w:rPr>
                <w:bCs/>
                <w:szCs w:val="22"/>
              </w:rPr>
            </w:pPr>
          </w:p>
        </w:tc>
        <w:tc>
          <w:tcPr>
            <w:tcW w:w="567" w:type="dxa"/>
          </w:tcPr>
          <w:p w14:paraId="6890AE24" w14:textId="77777777" w:rsidR="00DF5684" w:rsidRPr="00047C77" w:rsidRDefault="00DF5684" w:rsidP="00B426AC">
            <w:pPr>
              <w:ind w:firstLine="0"/>
              <w:jc w:val="center"/>
              <w:rPr>
                <w:b/>
              </w:rPr>
            </w:pPr>
          </w:p>
        </w:tc>
        <w:tc>
          <w:tcPr>
            <w:tcW w:w="3515" w:type="dxa"/>
          </w:tcPr>
          <w:p w14:paraId="11759703" w14:textId="77777777" w:rsidR="00DF5684" w:rsidRDefault="00DF5684" w:rsidP="00B426AC">
            <w:pPr>
              <w:ind w:firstLine="454"/>
            </w:pPr>
          </w:p>
        </w:tc>
        <w:tc>
          <w:tcPr>
            <w:tcW w:w="1560" w:type="dxa"/>
          </w:tcPr>
          <w:p w14:paraId="672F1233" w14:textId="77777777" w:rsidR="00DF5684" w:rsidRPr="00047C77" w:rsidRDefault="00DF5684" w:rsidP="00B426AC">
            <w:pPr>
              <w:ind w:firstLine="0"/>
              <w:jc w:val="center"/>
              <w:rPr>
                <w:b/>
              </w:rPr>
            </w:pPr>
          </w:p>
        </w:tc>
        <w:tc>
          <w:tcPr>
            <w:tcW w:w="3515" w:type="dxa"/>
          </w:tcPr>
          <w:p w14:paraId="13DA0CA4" w14:textId="77777777" w:rsidR="00DF5684" w:rsidRPr="00047C77" w:rsidRDefault="00DF5684" w:rsidP="00B426AC">
            <w:pPr>
              <w:ind w:firstLine="454"/>
              <w:rPr>
                <w:bCs/>
                <w:szCs w:val="22"/>
              </w:rPr>
            </w:pPr>
          </w:p>
        </w:tc>
      </w:tr>
      <w:tr w:rsidR="00DF5684" w14:paraId="09A7A616" w14:textId="77777777" w:rsidTr="0035761A">
        <w:trPr>
          <w:cantSplit/>
        </w:trPr>
        <w:tc>
          <w:tcPr>
            <w:tcW w:w="3402" w:type="dxa"/>
          </w:tcPr>
          <w:p w14:paraId="78A410F9" w14:textId="77777777" w:rsidR="00DF5684" w:rsidRPr="00DF5684" w:rsidRDefault="00DF5684" w:rsidP="00DF5684">
            <w:pPr>
              <w:ind w:firstLine="454"/>
              <w:rPr>
                <w:b/>
                <w:bCs/>
              </w:rPr>
            </w:pPr>
            <w:r w:rsidRPr="00DF5684">
              <w:rPr>
                <w:b/>
                <w:bCs/>
              </w:rPr>
              <w:lastRenderedPageBreak/>
              <w:t xml:space="preserve">100. pants. Saglabājamie dati, sniedzot </w:t>
            </w:r>
            <w:proofErr w:type="spellStart"/>
            <w:r w:rsidRPr="00DF5684">
              <w:rPr>
                <w:b/>
                <w:bCs/>
              </w:rPr>
              <w:t>numuratkarīgus</w:t>
            </w:r>
            <w:proofErr w:type="spellEnd"/>
            <w:r w:rsidRPr="00DF5684">
              <w:rPr>
                <w:b/>
                <w:bCs/>
              </w:rPr>
              <w:t xml:space="preserve"> </w:t>
            </w:r>
            <w:proofErr w:type="spellStart"/>
            <w:r w:rsidRPr="00DF5684">
              <w:rPr>
                <w:b/>
                <w:bCs/>
              </w:rPr>
              <w:t>starppersonu</w:t>
            </w:r>
            <w:proofErr w:type="spellEnd"/>
            <w:r w:rsidRPr="00DF5684">
              <w:rPr>
                <w:b/>
                <w:bCs/>
              </w:rPr>
              <w:t xml:space="preserve"> sakaru pakalpojumus</w:t>
            </w:r>
          </w:p>
          <w:p w14:paraId="3F04CE7A" w14:textId="77777777" w:rsidR="00DF5684" w:rsidRPr="00DF5684" w:rsidRDefault="00DF5684" w:rsidP="00DF5684">
            <w:pPr>
              <w:ind w:firstLine="454"/>
              <w:rPr>
                <w:sz w:val="21"/>
                <w:szCs w:val="21"/>
              </w:rPr>
            </w:pPr>
            <w:r w:rsidRPr="00DF5684">
              <w:rPr>
                <w:sz w:val="21"/>
                <w:szCs w:val="21"/>
              </w:rPr>
              <w:t>(1) Publiskā fiksētā elektronisko sakaru tīkla operators saglabā šādus datus, ja to apstrāde ir veikta darījuma ar galalietotāju ietvaros, sniedzot elektronisko sakaru pakalpojumu:</w:t>
            </w:r>
          </w:p>
          <w:p w14:paraId="3671F5FD" w14:textId="77777777" w:rsidR="00DF5684" w:rsidRPr="00DF5684" w:rsidRDefault="00DF5684" w:rsidP="00DF5684">
            <w:pPr>
              <w:ind w:firstLine="454"/>
              <w:rPr>
                <w:sz w:val="21"/>
                <w:szCs w:val="21"/>
              </w:rPr>
            </w:pPr>
            <w:r w:rsidRPr="00DF5684">
              <w:rPr>
                <w:sz w:val="21"/>
                <w:szCs w:val="21"/>
              </w:rPr>
              <w:t>1) izsaucēja pieslēguma numurs;</w:t>
            </w:r>
          </w:p>
          <w:p w14:paraId="4CF6B251" w14:textId="77777777" w:rsidR="00DF5684" w:rsidRPr="00DF5684" w:rsidRDefault="00DF5684" w:rsidP="00DF5684">
            <w:pPr>
              <w:ind w:firstLine="454"/>
              <w:rPr>
                <w:sz w:val="21"/>
                <w:szCs w:val="21"/>
              </w:rPr>
            </w:pPr>
            <w:r w:rsidRPr="00DF5684">
              <w:rPr>
                <w:sz w:val="21"/>
                <w:szCs w:val="21"/>
              </w:rPr>
              <w:t>2) reģistrētā galalietotāja — izsaukuma iniciatora — vārds, uzvārds, personas kods vai nosaukums, reģistrācijas numurs un adrese;</w:t>
            </w:r>
          </w:p>
          <w:p w14:paraId="2F23AB3D" w14:textId="77777777" w:rsidR="00DF5684" w:rsidRPr="00DF5684" w:rsidRDefault="00DF5684" w:rsidP="00DF5684">
            <w:pPr>
              <w:ind w:firstLine="454"/>
              <w:rPr>
                <w:sz w:val="21"/>
                <w:szCs w:val="21"/>
              </w:rPr>
            </w:pPr>
            <w:r w:rsidRPr="00DF5684">
              <w:rPr>
                <w:sz w:val="21"/>
                <w:szCs w:val="21"/>
              </w:rPr>
              <w:t>3) izsauktā pieslēguma numurs un pieslēguma numurs, uz kuru izsaukumu maršrutē pāradresācijas gadījumā;</w:t>
            </w:r>
          </w:p>
          <w:p w14:paraId="066D0686" w14:textId="77777777" w:rsidR="00DF5684" w:rsidRPr="00DF5684" w:rsidRDefault="00DF5684" w:rsidP="00DF5684">
            <w:pPr>
              <w:ind w:firstLine="454"/>
              <w:rPr>
                <w:sz w:val="21"/>
                <w:szCs w:val="21"/>
              </w:rPr>
            </w:pPr>
            <w:r w:rsidRPr="00DF5684">
              <w:rPr>
                <w:sz w:val="21"/>
                <w:szCs w:val="21"/>
              </w:rPr>
              <w:t>4) izsauktā pieslēguma numura reģistrētā galalietotāja vārds, uzvārds, personas kods vai nosaukums, reģistrācijas numurs un adrese, kā arī tā reģistrētā galalietotāja vārds, uzvārds, personas kods vai nosaukums, reģistrācijas numurs un adrese, kuram izsaukumu maršrutē pāradresācijas gadījumā;</w:t>
            </w:r>
          </w:p>
          <w:p w14:paraId="1FA00179" w14:textId="77777777" w:rsidR="00DF5684" w:rsidRPr="00DF5684" w:rsidRDefault="00DF5684" w:rsidP="00DF5684">
            <w:pPr>
              <w:ind w:firstLine="454"/>
              <w:rPr>
                <w:sz w:val="21"/>
                <w:szCs w:val="21"/>
              </w:rPr>
            </w:pPr>
            <w:r w:rsidRPr="00DF5684">
              <w:rPr>
                <w:sz w:val="21"/>
                <w:szCs w:val="21"/>
              </w:rPr>
              <w:t>5) savienojuma sākuma un beigu datums un laiks;</w:t>
            </w:r>
          </w:p>
          <w:p w14:paraId="3FFB2AE5" w14:textId="5CFC978F" w:rsidR="00DF5684" w:rsidRPr="00DF5684" w:rsidRDefault="00DF5684" w:rsidP="00DF5684">
            <w:pPr>
              <w:ind w:firstLine="454"/>
            </w:pPr>
            <w:r w:rsidRPr="00DF5684">
              <w:rPr>
                <w:sz w:val="21"/>
                <w:szCs w:val="21"/>
              </w:rPr>
              <w:t>6) elektronisko sakaru pakalpojuma veids.</w:t>
            </w:r>
          </w:p>
        </w:tc>
        <w:tc>
          <w:tcPr>
            <w:tcW w:w="3515" w:type="dxa"/>
          </w:tcPr>
          <w:p w14:paraId="21A95A13" w14:textId="77777777" w:rsidR="00DF5684" w:rsidRPr="005B3591" w:rsidRDefault="00DF5684" w:rsidP="00B426AC">
            <w:pPr>
              <w:ind w:firstLine="454"/>
              <w:rPr>
                <w:bCs/>
                <w:szCs w:val="22"/>
              </w:rPr>
            </w:pPr>
          </w:p>
        </w:tc>
        <w:tc>
          <w:tcPr>
            <w:tcW w:w="567" w:type="dxa"/>
          </w:tcPr>
          <w:p w14:paraId="78F15E4B" w14:textId="77777777" w:rsidR="00DF5684" w:rsidRPr="00047C77" w:rsidRDefault="00DF5684" w:rsidP="00B426AC">
            <w:pPr>
              <w:ind w:firstLine="0"/>
              <w:jc w:val="center"/>
              <w:rPr>
                <w:b/>
              </w:rPr>
            </w:pPr>
          </w:p>
        </w:tc>
        <w:tc>
          <w:tcPr>
            <w:tcW w:w="3515" w:type="dxa"/>
          </w:tcPr>
          <w:p w14:paraId="5EBB69D1" w14:textId="77777777" w:rsidR="00DF5684" w:rsidRDefault="00DF5684" w:rsidP="00B426AC">
            <w:pPr>
              <w:ind w:firstLine="454"/>
            </w:pPr>
          </w:p>
        </w:tc>
        <w:tc>
          <w:tcPr>
            <w:tcW w:w="1560" w:type="dxa"/>
          </w:tcPr>
          <w:p w14:paraId="56D75975" w14:textId="77777777" w:rsidR="00DF5684" w:rsidRPr="00047C77" w:rsidRDefault="00DF5684" w:rsidP="00B426AC">
            <w:pPr>
              <w:ind w:firstLine="0"/>
              <w:jc w:val="center"/>
              <w:rPr>
                <w:b/>
              </w:rPr>
            </w:pPr>
          </w:p>
        </w:tc>
        <w:tc>
          <w:tcPr>
            <w:tcW w:w="3515" w:type="dxa"/>
          </w:tcPr>
          <w:p w14:paraId="1E8FB1E0" w14:textId="77777777" w:rsidR="00DF5684" w:rsidRPr="00047C77" w:rsidRDefault="00DF5684" w:rsidP="00B426AC">
            <w:pPr>
              <w:ind w:firstLine="454"/>
              <w:rPr>
                <w:bCs/>
                <w:szCs w:val="22"/>
              </w:rPr>
            </w:pPr>
          </w:p>
        </w:tc>
      </w:tr>
      <w:tr w:rsidR="00DF5684" w14:paraId="10E95253" w14:textId="77777777" w:rsidTr="0035761A">
        <w:trPr>
          <w:cantSplit/>
        </w:trPr>
        <w:tc>
          <w:tcPr>
            <w:tcW w:w="3402" w:type="dxa"/>
          </w:tcPr>
          <w:p w14:paraId="1161C57E" w14:textId="77777777" w:rsidR="00DF5684" w:rsidRPr="00DF5684" w:rsidRDefault="00DF5684" w:rsidP="00DF5684">
            <w:pPr>
              <w:ind w:firstLine="454"/>
              <w:rPr>
                <w:sz w:val="21"/>
                <w:szCs w:val="21"/>
              </w:rPr>
            </w:pPr>
            <w:r w:rsidRPr="00DF5684">
              <w:rPr>
                <w:sz w:val="21"/>
                <w:szCs w:val="21"/>
              </w:rPr>
              <w:lastRenderedPageBreak/>
              <w:t>(2) Publiskā mobilo elektronisko sakaru tīkla operators saglabā šādus datus, ja to apstrāde ir veikta darījuma ar galalietotāju ietvaros, sniedzot elektronisko sakaru pakalpojumu:</w:t>
            </w:r>
          </w:p>
          <w:p w14:paraId="6EE2269F" w14:textId="77777777" w:rsidR="00DF5684" w:rsidRPr="00DF5684" w:rsidRDefault="00DF5684" w:rsidP="00DF5684">
            <w:pPr>
              <w:ind w:firstLine="454"/>
              <w:rPr>
                <w:sz w:val="21"/>
                <w:szCs w:val="21"/>
              </w:rPr>
            </w:pPr>
            <w:r w:rsidRPr="00DF5684">
              <w:rPr>
                <w:sz w:val="21"/>
                <w:szCs w:val="21"/>
              </w:rPr>
              <w:t>1) izsaucēja pieslēguma numurs;</w:t>
            </w:r>
          </w:p>
          <w:p w14:paraId="74F09646" w14:textId="77777777" w:rsidR="00DF5684" w:rsidRPr="00DF5684" w:rsidRDefault="00DF5684" w:rsidP="00DF5684">
            <w:pPr>
              <w:ind w:firstLine="454"/>
              <w:rPr>
                <w:sz w:val="21"/>
                <w:szCs w:val="21"/>
              </w:rPr>
            </w:pPr>
            <w:r w:rsidRPr="00DF5684">
              <w:rPr>
                <w:sz w:val="21"/>
                <w:szCs w:val="21"/>
              </w:rPr>
              <w:t>2) reģistrētā galalietotāja — izsaukuma iniciatora — vārds, uzvārds, personas kods vai nosaukums, reģistrācijas numurs un adrese;</w:t>
            </w:r>
          </w:p>
          <w:p w14:paraId="4CC1E6A7" w14:textId="77777777" w:rsidR="00DF5684" w:rsidRPr="00DF5684" w:rsidRDefault="00DF5684" w:rsidP="00DF5684">
            <w:pPr>
              <w:ind w:firstLine="454"/>
              <w:rPr>
                <w:sz w:val="21"/>
                <w:szCs w:val="21"/>
              </w:rPr>
            </w:pPr>
            <w:r w:rsidRPr="00DF5684">
              <w:rPr>
                <w:sz w:val="21"/>
                <w:szCs w:val="21"/>
              </w:rPr>
              <w:t>3) izsauktā pieslēguma numurs un pieslēguma numurs, uz kuru izsaukumu maršrutē pāradresācijas gadījumā;</w:t>
            </w:r>
          </w:p>
          <w:p w14:paraId="45BA6BCF" w14:textId="77777777" w:rsidR="00DF5684" w:rsidRPr="00DF5684" w:rsidRDefault="00DF5684" w:rsidP="00DF5684">
            <w:pPr>
              <w:ind w:firstLine="454"/>
              <w:rPr>
                <w:sz w:val="21"/>
                <w:szCs w:val="21"/>
              </w:rPr>
            </w:pPr>
            <w:r w:rsidRPr="00DF5684">
              <w:rPr>
                <w:sz w:val="21"/>
                <w:szCs w:val="21"/>
              </w:rPr>
              <w:t>4) izsauktā pieslēguma numura reģistrētā galalietotāja vārds, uzvārds, personas kods vai nosaukums, reģistrācijas numurs un adrese, kā arī tā reģistrētā galalietotāja vārds, uzvārds, personas kods vai nosaukums, reģistrācijas numurs un adrese, kuram izsaukumu maršrutē pāradresācijas gadījumā;</w:t>
            </w:r>
          </w:p>
          <w:p w14:paraId="1BC6C78F" w14:textId="77777777" w:rsidR="00DF5684" w:rsidRPr="00DF5684" w:rsidRDefault="00DF5684" w:rsidP="00DF5684">
            <w:pPr>
              <w:ind w:firstLine="454"/>
              <w:rPr>
                <w:sz w:val="21"/>
                <w:szCs w:val="21"/>
              </w:rPr>
            </w:pPr>
            <w:r w:rsidRPr="00DF5684">
              <w:rPr>
                <w:sz w:val="21"/>
                <w:szCs w:val="21"/>
              </w:rPr>
              <w:t>5) savienojuma sākuma un beigu datums un laiks;</w:t>
            </w:r>
          </w:p>
          <w:p w14:paraId="33E266E2" w14:textId="77777777" w:rsidR="00DF5684" w:rsidRPr="00DF5684" w:rsidRDefault="00DF5684" w:rsidP="00DF5684">
            <w:pPr>
              <w:ind w:firstLine="454"/>
              <w:rPr>
                <w:sz w:val="21"/>
                <w:szCs w:val="21"/>
              </w:rPr>
            </w:pPr>
            <w:r w:rsidRPr="00DF5684">
              <w:rPr>
                <w:sz w:val="21"/>
                <w:szCs w:val="21"/>
              </w:rPr>
              <w:t>6) elektronisko sakaru pakalpojuma veids;</w:t>
            </w:r>
          </w:p>
          <w:p w14:paraId="0F91ACD8" w14:textId="77777777" w:rsidR="00DF5684" w:rsidRPr="00DF5684" w:rsidRDefault="00DF5684" w:rsidP="00DF5684">
            <w:pPr>
              <w:ind w:firstLine="454"/>
              <w:rPr>
                <w:sz w:val="21"/>
                <w:szCs w:val="21"/>
              </w:rPr>
            </w:pPr>
            <w:r w:rsidRPr="00DF5684">
              <w:rPr>
                <w:sz w:val="21"/>
                <w:szCs w:val="21"/>
              </w:rPr>
              <w:t>7) izsaucēja numura starptautiskais mobilā galalietotāja identitātes identifikators (IMSI);</w:t>
            </w:r>
          </w:p>
          <w:p w14:paraId="62A08B8C" w14:textId="77777777" w:rsidR="00DF5684" w:rsidRPr="00DF5684" w:rsidRDefault="00DF5684" w:rsidP="00DF5684">
            <w:pPr>
              <w:ind w:firstLine="454"/>
              <w:rPr>
                <w:sz w:val="21"/>
                <w:szCs w:val="21"/>
              </w:rPr>
            </w:pPr>
            <w:r w:rsidRPr="00DF5684">
              <w:rPr>
                <w:sz w:val="21"/>
                <w:szCs w:val="21"/>
              </w:rPr>
              <w:t>8) izsaucēja starptautiskais mobilās galiekārtas identitātes numurs (IMEI);</w:t>
            </w:r>
          </w:p>
          <w:p w14:paraId="441652B9" w14:textId="77777777" w:rsidR="00DF5684" w:rsidRPr="00DF5684" w:rsidRDefault="00DF5684" w:rsidP="00DF5684">
            <w:pPr>
              <w:ind w:firstLine="454"/>
              <w:rPr>
                <w:sz w:val="21"/>
                <w:szCs w:val="21"/>
              </w:rPr>
            </w:pPr>
            <w:r w:rsidRPr="00DF5684">
              <w:rPr>
                <w:sz w:val="21"/>
                <w:szCs w:val="21"/>
              </w:rPr>
              <w:lastRenderedPageBreak/>
              <w:t>9) izsauktā pieslēguma numura starptautiskais mobilā galalietotāja identitātes identifikators (IMSI);</w:t>
            </w:r>
          </w:p>
          <w:p w14:paraId="27706D62" w14:textId="77777777" w:rsidR="00DF5684" w:rsidRPr="00DF5684" w:rsidRDefault="00DF5684" w:rsidP="00DF5684">
            <w:pPr>
              <w:ind w:firstLine="454"/>
              <w:rPr>
                <w:sz w:val="21"/>
                <w:szCs w:val="21"/>
              </w:rPr>
            </w:pPr>
            <w:r w:rsidRPr="00DF5684">
              <w:rPr>
                <w:sz w:val="21"/>
                <w:szCs w:val="21"/>
              </w:rPr>
              <w:t>10) izsauktā pieslēguma numura galalietotāja starptautiskais mobilās galiekārtas identitātes numurs (IMEI);</w:t>
            </w:r>
          </w:p>
          <w:p w14:paraId="5074CEEF" w14:textId="359DB064" w:rsidR="00DF5684" w:rsidRPr="00DF5684" w:rsidRDefault="00DF5684" w:rsidP="00DF5684">
            <w:pPr>
              <w:ind w:firstLine="454"/>
              <w:rPr>
                <w:sz w:val="21"/>
                <w:szCs w:val="21"/>
              </w:rPr>
            </w:pPr>
            <w:r w:rsidRPr="00DF5684">
              <w:rPr>
                <w:sz w:val="21"/>
                <w:szCs w:val="21"/>
              </w:rPr>
              <w:t>11) izsaucēja pieslēguma numura galalietotāja identitātes moduļa identifikators (SIM);</w:t>
            </w:r>
          </w:p>
        </w:tc>
        <w:tc>
          <w:tcPr>
            <w:tcW w:w="3515" w:type="dxa"/>
          </w:tcPr>
          <w:p w14:paraId="2C339725" w14:textId="77777777" w:rsidR="00DF5684" w:rsidRPr="005B3591" w:rsidRDefault="00DF5684" w:rsidP="00B426AC">
            <w:pPr>
              <w:ind w:firstLine="454"/>
              <w:rPr>
                <w:bCs/>
                <w:szCs w:val="22"/>
              </w:rPr>
            </w:pPr>
          </w:p>
        </w:tc>
        <w:tc>
          <w:tcPr>
            <w:tcW w:w="567" w:type="dxa"/>
          </w:tcPr>
          <w:p w14:paraId="523A24A2" w14:textId="77777777" w:rsidR="00DF5684" w:rsidRPr="00047C77" w:rsidRDefault="00DF5684" w:rsidP="00B426AC">
            <w:pPr>
              <w:ind w:firstLine="0"/>
              <w:jc w:val="center"/>
              <w:rPr>
                <w:b/>
              </w:rPr>
            </w:pPr>
          </w:p>
        </w:tc>
        <w:tc>
          <w:tcPr>
            <w:tcW w:w="3515" w:type="dxa"/>
          </w:tcPr>
          <w:p w14:paraId="1B9C2B8D" w14:textId="77777777" w:rsidR="00DF5684" w:rsidRDefault="00DF5684" w:rsidP="00B426AC">
            <w:pPr>
              <w:ind w:firstLine="454"/>
            </w:pPr>
          </w:p>
        </w:tc>
        <w:tc>
          <w:tcPr>
            <w:tcW w:w="1560" w:type="dxa"/>
          </w:tcPr>
          <w:p w14:paraId="513F8BC0" w14:textId="77777777" w:rsidR="00DF5684" w:rsidRPr="00047C77" w:rsidRDefault="00DF5684" w:rsidP="00B426AC">
            <w:pPr>
              <w:ind w:firstLine="0"/>
              <w:jc w:val="center"/>
              <w:rPr>
                <w:b/>
              </w:rPr>
            </w:pPr>
          </w:p>
        </w:tc>
        <w:tc>
          <w:tcPr>
            <w:tcW w:w="3515" w:type="dxa"/>
          </w:tcPr>
          <w:p w14:paraId="0DE12230" w14:textId="77777777" w:rsidR="00DF5684" w:rsidRPr="00047C77" w:rsidRDefault="00DF5684" w:rsidP="00B426AC">
            <w:pPr>
              <w:ind w:firstLine="454"/>
              <w:rPr>
                <w:bCs/>
                <w:szCs w:val="22"/>
              </w:rPr>
            </w:pPr>
          </w:p>
        </w:tc>
      </w:tr>
      <w:tr w:rsidR="005B3591" w14:paraId="7055C777" w14:textId="77777777" w:rsidTr="0035761A">
        <w:trPr>
          <w:cantSplit/>
        </w:trPr>
        <w:tc>
          <w:tcPr>
            <w:tcW w:w="3402" w:type="dxa"/>
          </w:tcPr>
          <w:p w14:paraId="09675FA9" w14:textId="2BA1AC3B" w:rsidR="00DF5684" w:rsidRPr="00047C77" w:rsidRDefault="00DF5684" w:rsidP="00DF5684">
            <w:pPr>
              <w:ind w:firstLine="454"/>
              <w:rPr>
                <w:bCs/>
              </w:rPr>
            </w:pPr>
            <w:r w:rsidRPr="00DF5684">
              <w:rPr>
                <w:bCs/>
              </w:rPr>
              <w:t>12) attiecībā uz priekšapmaksas pakalpojuma galalietotāju, kas nav reģistrēts galalietotājs, — sākotnējais pakalpojuma aktivizācijas datums un laiks un aktivizācijas vietas identifikators (piemēram, šūnas ID);</w:t>
            </w:r>
          </w:p>
        </w:tc>
        <w:tc>
          <w:tcPr>
            <w:tcW w:w="3515" w:type="dxa"/>
          </w:tcPr>
          <w:p w14:paraId="13105EA7" w14:textId="77777777" w:rsidR="005B3591" w:rsidRDefault="005B3591" w:rsidP="00B426AC">
            <w:pPr>
              <w:ind w:firstLine="454"/>
              <w:rPr>
                <w:bCs/>
                <w:szCs w:val="22"/>
              </w:rPr>
            </w:pPr>
            <w:r w:rsidRPr="005B3591">
              <w:rPr>
                <w:bCs/>
                <w:szCs w:val="22"/>
              </w:rPr>
              <w:t xml:space="preserve">3. Izteikt 100. panta otrās daļas 12. punktu šādā redakcijā: </w:t>
            </w:r>
          </w:p>
          <w:p w14:paraId="5DCD9B7A" w14:textId="676E71CB" w:rsidR="005B3591" w:rsidRPr="005B3591" w:rsidRDefault="005B3591" w:rsidP="00B426AC">
            <w:pPr>
              <w:ind w:firstLine="454"/>
              <w:rPr>
                <w:bCs/>
                <w:szCs w:val="22"/>
              </w:rPr>
            </w:pPr>
            <w:r w:rsidRPr="005B3591">
              <w:rPr>
                <w:bCs/>
                <w:szCs w:val="22"/>
              </w:rPr>
              <w:t xml:space="preserve">"12) identifikācijas dati par priekšapmaksas </w:t>
            </w:r>
            <w:proofErr w:type="spellStart"/>
            <w:r w:rsidRPr="005B3591">
              <w:rPr>
                <w:bCs/>
                <w:szCs w:val="22"/>
              </w:rPr>
              <w:t>starppersonu</w:t>
            </w:r>
            <w:proofErr w:type="spellEnd"/>
            <w:r w:rsidRPr="005B3591">
              <w:rPr>
                <w:bCs/>
                <w:szCs w:val="22"/>
              </w:rPr>
              <w:t xml:space="preserve"> sakaru pakalpojuma, izmantojot numerāciju, vai priekšapmaksas interneta piekļuves pakalpojuma galalietotāju – </w:t>
            </w:r>
            <w:r w:rsidRPr="006F2600">
              <w:rPr>
                <w:bCs/>
                <w:szCs w:val="22"/>
                <w:u w:val="single"/>
              </w:rPr>
              <w:t>vārds, uzvārds, dzimšanas datums un personas kods vai nosaukums un reģistrācijas numurs, priekšapmaksas galalietotāja</w:t>
            </w:r>
            <w:r w:rsidRPr="005B3591">
              <w:rPr>
                <w:bCs/>
                <w:szCs w:val="22"/>
              </w:rPr>
              <w:t xml:space="preserve"> identifikācijas moduļa kartes pieslēguma numurs, kā arī sākotnējais pakalpojuma aktivizācijas datums, laiks un aktivizācijas vietas identifikators (piemēram, šūnas ID);".</w:t>
            </w:r>
          </w:p>
        </w:tc>
        <w:tc>
          <w:tcPr>
            <w:tcW w:w="567" w:type="dxa"/>
          </w:tcPr>
          <w:p w14:paraId="607FC362" w14:textId="77777777" w:rsidR="005B3591" w:rsidRDefault="005B3591" w:rsidP="00B426AC">
            <w:pPr>
              <w:ind w:firstLine="0"/>
              <w:jc w:val="center"/>
              <w:rPr>
                <w:b/>
              </w:rPr>
            </w:pPr>
          </w:p>
          <w:p w14:paraId="33D2834B" w14:textId="20777293" w:rsidR="00E902D3" w:rsidRPr="00047C77" w:rsidRDefault="00E902D3" w:rsidP="00B426AC">
            <w:pPr>
              <w:ind w:firstLine="0"/>
              <w:jc w:val="center"/>
              <w:rPr>
                <w:b/>
              </w:rPr>
            </w:pPr>
            <w:r>
              <w:rPr>
                <w:b/>
              </w:rPr>
              <w:t>4</w:t>
            </w:r>
          </w:p>
        </w:tc>
        <w:tc>
          <w:tcPr>
            <w:tcW w:w="3515" w:type="dxa"/>
          </w:tcPr>
          <w:p w14:paraId="63E8F7E7" w14:textId="4AC2FBCE" w:rsidR="00E902D3" w:rsidRPr="00E902D3" w:rsidRDefault="00E902D3" w:rsidP="00E902D3">
            <w:pPr>
              <w:ind w:firstLine="0"/>
              <w:jc w:val="center"/>
              <w:rPr>
                <w:b/>
                <w:bCs/>
                <w:u w:val="single"/>
              </w:rPr>
            </w:pPr>
            <w:r>
              <w:rPr>
                <w:b/>
                <w:bCs/>
                <w:u w:val="single"/>
              </w:rPr>
              <w:t>Juridiskais birojs</w:t>
            </w:r>
          </w:p>
          <w:p w14:paraId="2E03A445" w14:textId="0EBF81F3" w:rsidR="005B3591" w:rsidRDefault="00E902D3" w:rsidP="00B426AC">
            <w:pPr>
              <w:ind w:firstLine="454"/>
            </w:pPr>
            <w:r w:rsidRPr="00E902D3">
              <w:t xml:space="preserve">Aizstāt 100. panta otrās daļas 12. punktā (likumprojekta 3. pants) vārdus “vārds, uzvārds, dzimšanas datums un personas kods vai nosaukums un reģistrācijas numurs, priekšapmaksas galalietotāja” ar vārdiem “vārds, uzvārds, dzimšanas datums un personas kods </w:t>
            </w:r>
            <w:r w:rsidRPr="00E902D3">
              <w:rPr>
                <w:u w:val="single"/>
              </w:rPr>
              <w:t>(ja tāda nav – personu apliecinoša dokumenta numurs un izdošanas datums, valsts un institūcija, kas dokumentu izdevusi)</w:t>
            </w:r>
            <w:r w:rsidRPr="00E902D3">
              <w:t xml:space="preserve"> vai nosaukums un reģistrācijas numurs, priekšapmaksas </w:t>
            </w:r>
            <w:r w:rsidRPr="00E902D3">
              <w:rPr>
                <w:u w:val="single"/>
              </w:rPr>
              <w:t>pakalpojuma</w:t>
            </w:r>
            <w:r w:rsidRPr="00E902D3">
              <w:t xml:space="preserve"> galalietotāja”.</w:t>
            </w:r>
          </w:p>
        </w:tc>
        <w:tc>
          <w:tcPr>
            <w:tcW w:w="1560" w:type="dxa"/>
          </w:tcPr>
          <w:p w14:paraId="5CC1C49B" w14:textId="77777777" w:rsidR="005B3591" w:rsidRPr="00047C77" w:rsidRDefault="005B3591" w:rsidP="00B426AC">
            <w:pPr>
              <w:ind w:firstLine="0"/>
              <w:jc w:val="center"/>
              <w:rPr>
                <w:b/>
              </w:rPr>
            </w:pPr>
          </w:p>
        </w:tc>
        <w:tc>
          <w:tcPr>
            <w:tcW w:w="3515" w:type="dxa"/>
          </w:tcPr>
          <w:p w14:paraId="10A04A79" w14:textId="77777777" w:rsidR="005B3591" w:rsidRPr="00047C77" w:rsidRDefault="005B3591" w:rsidP="00B426AC">
            <w:pPr>
              <w:ind w:firstLine="454"/>
              <w:rPr>
                <w:bCs/>
                <w:szCs w:val="22"/>
              </w:rPr>
            </w:pPr>
          </w:p>
        </w:tc>
      </w:tr>
      <w:tr w:rsidR="00DF5684" w14:paraId="038F94DC" w14:textId="77777777" w:rsidTr="0035761A">
        <w:trPr>
          <w:cantSplit/>
        </w:trPr>
        <w:tc>
          <w:tcPr>
            <w:tcW w:w="3402" w:type="dxa"/>
          </w:tcPr>
          <w:p w14:paraId="2DE92619" w14:textId="77777777" w:rsidR="00DF5684" w:rsidRPr="00DF5684" w:rsidRDefault="00DF5684" w:rsidP="00DF5684">
            <w:pPr>
              <w:ind w:firstLine="454"/>
              <w:rPr>
                <w:bCs/>
                <w:sz w:val="21"/>
                <w:szCs w:val="21"/>
              </w:rPr>
            </w:pPr>
            <w:r w:rsidRPr="00DF5684">
              <w:rPr>
                <w:bCs/>
                <w:sz w:val="21"/>
                <w:szCs w:val="21"/>
              </w:rPr>
              <w:lastRenderedPageBreak/>
              <w:t>13) mobilo sakaru galiekārtas atrašanās vietas identifikators (piemēram, šūnas ID) savienojuma sākumā;</w:t>
            </w:r>
          </w:p>
          <w:p w14:paraId="7123F693" w14:textId="2D96466A" w:rsidR="00DF5684" w:rsidRPr="00DF5684" w:rsidRDefault="00DF5684" w:rsidP="00DF5684">
            <w:pPr>
              <w:ind w:firstLine="454"/>
              <w:rPr>
                <w:bCs/>
                <w:sz w:val="21"/>
                <w:szCs w:val="21"/>
              </w:rPr>
            </w:pPr>
            <w:r w:rsidRPr="00DF5684">
              <w:rPr>
                <w:bCs/>
                <w:sz w:val="21"/>
                <w:szCs w:val="21"/>
              </w:rPr>
              <w:t xml:space="preserve">14) dati, kas identificē mobilo sakaru tīkla katras šūnas ģeogrāfisko atrašanās vietu un tās </w:t>
            </w:r>
            <w:proofErr w:type="spellStart"/>
            <w:r w:rsidRPr="00DF5684">
              <w:rPr>
                <w:bCs/>
                <w:sz w:val="21"/>
                <w:szCs w:val="21"/>
              </w:rPr>
              <w:t>ģeolokācijas</w:t>
            </w:r>
            <w:proofErr w:type="spellEnd"/>
            <w:r w:rsidRPr="00DF5684">
              <w:rPr>
                <w:bCs/>
                <w:sz w:val="21"/>
                <w:szCs w:val="21"/>
              </w:rPr>
              <w:t xml:space="preserve"> koordinātas un adresi vai aptuveno adresi atbilstoši šūnas atrašanās identifikatoram (piemēram, šūnas ID) atrašanās vietas datu saglabāšanas perioda laikā.</w:t>
            </w:r>
          </w:p>
        </w:tc>
        <w:tc>
          <w:tcPr>
            <w:tcW w:w="3515" w:type="dxa"/>
          </w:tcPr>
          <w:p w14:paraId="0BB74730" w14:textId="77777777" w:rsidR="00DF5684" w:rsidRPr="005B3591" w:rsidRDefault="00DF5684" w:rsidP="00B426AC">
            <w:pPr>
              <w:ind w:firstLine="454"/>
              <w:rPr>
                <w:bCs/>
                <w:szCs w:val="22"/>
              </w:rPr>
            </w:pPr>
          </w:p>
        </w:tc>
        <w:tc>
          <w:tcPr>
            <w:tcW w:w="567" w:type="dxa"/>
          </w:tcPr>
          <w:p w14:paraId="1132B191" w14:textId="77777777" w:rsidR="00DF5684" w:rsidRPr="00047C77" w:rsidRDefault="00DF5684" w:rsidP="00B426AC">
            <w:pPr>
              <w:ind w:firstLine="0"/>
              <w:jc w:val="center"/>
              <w:rPr>
                <w:b/>
              </w:rPr>
            </w:pPr>
          </w:p>
        </w:tc>
        <w:tc>
          <w:tcPr>
            <w:tcW w:w="3515" w:type="dxa"/>
          </w:tcPr>
          <w:p w14:paraId="60D2B2D5" w14:textId="77777777" w:rsidR="00DF5684" w:rsidRDefault="00DF5684" w:rsidP="00B426AC">
            <w:pPr>
              <w:ind w:firstLine="454"/>
            </w:pPr>
          </w:p>
        </w:tc>
        <w:tc>
          <w:tcPr>
            <w:tcW w:w="1560" w:type="dxa"/>
          </w:tcPr>
          <w:p w14:paraId="0E238733" w14:textId="77777777" w:rsidR="00DF5684" w:rsidRPr="00047C77" w:rsidRDefault="00DF5684" w:rsidP="00B426AC">
            <w:pPr>
              <w:ind w:firstLine="0"/>
              <w:jc w:val="center"/>
              <w:rPr>
                <w:b/>
              </w:rPr>
            </w:pPr>
          </w:p>
        </w:tc>
        <w:tc>
          <w:tcPr>
            <w:tcW w:w="3515" w:type="dxa"/>
          </w:tcPr>
          <w:p w14:paraId="04065FA3" w14:textId="77777777" w:rsidR="00DF5684" w:rsidRPr="00047C77" w:rsidRDefault="00DF5684" w:rsidP="00B426AC">
            <w:pPr>
              <w:ind w:firstLine="454"/>
              <w:rPr>
                <w:bCs/>
                <w:szCs w:val="22"/>
              </w:rPr>
            </w:pPr>
          </w:p>
        </w:tc>
      </w:tr>
      <w:tr w:rsidR="005B3591" w14:paraId="2DFEE4FE" w14:textId="77777777" w:rsidTr="0035761A">
        <w:trPr>
          <w:cantSplit/>
        </w:trPr>
        <w:tc>
          <w:tcPr>
            <w:tcW w:w="3402" w:type="dxa"/>
          </w:tcPr>
          <w:p w14:paraId="45431218" w14:textId="77777777" w:rsidR="005B3591" w:rsidRPr="00047C77" w:rsidRDefault="005B3591" w:rsidP="00B426AC">
            <w:pPr>
              <w:rPr>
                <w:bCs/>
              </w:rPr>
            </w:pPr>
          </w:p>
        </w:tc>
        <w:tc>
          <w:tcPr>
            <w:tcW w:w="3515" w:type="dxa"/>
          </w:tcPr>
          <w:p w14:paraId="1C39830A" w14:textId="77777777" w:rsidR="005B3591" w:rsidRDefault="005B3591" w:rsidP="00B426AC">
            <w:pPr>
              <w:ind w:firstLine="454"/>
              <w:rPr>
                <w:bCs/>
                <w:szCs w:val="22"/>
              </w:rPr>
            </w:pPr>
            <w:r w:rsidRPr="005B3591">
              <w:rPr>
                <w:bCs/>
                <w:szCs w:val="22"/>
              </w:rPr>
              <w:t>4. Papildināt likumu ar 119.</w:t>
            </w:r>
            <w:r w:rsidRPr="005B3591">
              <w:rPr>
                <w:bCs/>
                <w:szCs w:val="22"/>
                <w:vertAlign w:val="superscript"/>
              </w:rPr>
              <w:t>1</w:t>
            </w:r>
            <w:r w:rsidRPr="005B3591">
              <w:rPr>
                <w:bCs/>
                <w:szCs w:val="22"/>
              </w:rPr>
              <w:t xml:space="preserve"> pantu šādā redakcijā:</w:t>
            </w:r>
          </w:p>
          <w:p w14:paraId="30EC6616" w14:textId="77777777" w:rsidR="005B3591" w:rsidRDefault="005B3591" w:rsidP="00B426AC">
            <w:pPr>
              <w:ind w:firstLine="454"/>
              <w:rPr>
                <w:bCs/>
                <w:szCs w:val="22"/>
              </w:rPr>
            </w:pPr>
            <w:r w:rsidRPr="005B3591">
              <w:rPr>
                <w:bCs/>
                <w:szCs w:val="22"/>
              </w:rPr>
              <w:t>"</w:t>
            </w:r>
            <w:r w:rsidRPr="005B3591">
              <w:rPr>
                <w:b/>
                <w:szCs w:val="22"/>
              </w:rPr>
              <w:t>119.</w:t>
            </w:r>
            <w:r w:rsidRPr="005B3591">
              <w:rPr>
                <w:b/>
                <w:szCs w:val="22"/>
                <w:vertAlign w:val="superscript"/>
              </w:rPr>
              <w:t>1</w:t>
            </w:r>
            <w:r w:rsidRPr="005B3591">
              <w:rPr>
                <w:b/>
                <w:szCs w:val="22"/>
              </w:rPr>
              <w:t xml:space="preserve"> Priekšapmaksas pakalpojuma sniegšanas prasību pārkāpšana</w:t>
            </w:r>
          </w:p>
          <w:p w14:paraId="3919F18C" w14:textId="4A65E10C" w:rsidR="005B3591" w:rsidRPr="005B3591" w:rsidRDefault="005B3591" w:rsidP="00B426AC">
            <w:pPr>
              <w:ind w:firstLine="454"/>
              <w:rPr>
                <w:bCs/>
                <w:szCs w:val="22"/>
              </w:rPr>
            </w:pPr>
            <w:r w:rsidRPr="005B3591">
              <w:rPr>
                <w:bCs/>
                <w:szCs w:val="22"/>
              </w:rPr>
              <w:t xml:space="preserve">Par priekšapmaksas </w:t>
            </w:r>
            <w:proofErr w:type="spellStart"/>
            <w:r w:rsidRPr="005B3591">
              <w:rPr>
                <w:bCs/>
                <w:szCs w:val="22"/>
              </w:rPr>
              <w:t>starppersonu</w:t>
            </w:r>
            <w:proofErr w:type="spellEnd"/>
            <w:r w:rsidRPr="005B3591">
              <w:rPr>
                <w:bCs/>
                <w:szCs w:val="22"/>
              </w:rPr>
              <w:t xml:space="preserve"> sakaru pakalpojuma, izmantojot numerāciju, vai priekšapmaksas interneta piekļuves pakalpojuma sniegšanu, nereģistrējot šāda pakalpojuma galalietotāju un priekšapmaksas galalietotāja identifikācijas moduļa 2 kartes pieslēguma numuru, piemēro brīdinājumu vai naudas sodu juridiskajai personai līdz divsimt naudas soda vienībām."</w:t>
            </w:r>
          </w:p>
        </w:tc>
        <w:tc>
          <w:tcPr>
            <w:tcW w:w="567" w:type="dxa"/>
          </w:tcPr>
          <w:p w14:paraId="33544D05" w14:textId="77777777" w:rsidR="005B3591" w:rsidRPr="00047C77" w:rsidRDefault="005B3591" w:rsidP="00B426AC">
            <w:pPr>
              <w:ind w:firstLine="0"/>
              <w:jc w:val="center"/>
              <w:rPr>
                <w:b/>
              </w:rPr>
            </w:pPr>
          </w:p>
        </w:tc>
        <w:tc>
          <w:tcPr>
            <w:tcW w:w="3515" w:type="dxa"/>
          </w:tcPr>
          <w:p w14:paraId="441B8565" w14:textId="77777777" w:rsidR="005B3591" w:rsidRDefault="005B3591" w:rsidP="00B426AC">
            <w:pPr>
              <w:ind w:firstLine="454"/>
            </w:pPr>
          </w:p>
        </w:tc>
        <w:tc>
          <w:tcPr>
            <w:tcW w:w="1560" w:type="dxa"/>
          </w:tcPr>
          <w:p w14:paraId="6ED93F97" w14:textId="77777777" w:rsidR="005B3591" w:rsidRPr="00047C77" w:rsidRDefault="005B3591" w:rsidP="00B426AC">
            <w:pPr>
              <w:ind w:firstLine="0"/>
              <w:jc w:val="center"/>
              <w:rPr>
                <w:b/>
              </w:rPr>
            </w:pPr>
          </w:p>
        </w:tc>
        <w:tc>
          <w:tcPr>
            <w:tcW w:w="3515" w:type="dxa"/>
          </w:tcPr>
          <w:p w14:paraId="1F698423" w14:textId="77777777" w:rsidR="005B3591" w:rsidRPr="00047C77" w:rsidRDefault="005B3591" w:rsidP="00B426AC">
            <w:pPr>
              <w:ind w:firstLine="454"/>
              <w:rPr>
                <w:bCs/>
                <w:szCs w:val="22"/>
              </w:rPr>
            </w:pPr>
          </w:p>
        </w:tc>
      </w:tr>
      <w:tr w:rsidR="00466986" w14:paraId="13B8DD07" w14:textId="77777777" w:rsidTr="0035761A">
        <w:trPr>
          <w:cantSplit/>
        </w:trPr>
        <w:tc>
          <w:tcPr>
            <w:tcW w:w="3402" w:type="dxa"/>
          </w:tcPr>
          <w:p w14:paraId="1A51AFD7" w14:textId="77777777" w:rsidR="00466986" w:rsidRPr="00466986" w:rsidRDefault="00466986" w:rsidP="00466986">
            <w:pPr>
              <w:ind w:firstLine="454"/>
              <w:rPr>
                <w:bCs/>
              </w:rPr>
            </w:pPr>
            <w:r w:rsidRPr="00466986">
              <w:rPr>
                <w:b/>
                <w:bCs/>
              </w:rPr>
              <w:lastRenderedPageBreak/>
              <w:t>125. pants. Kompetence administratīvo pārkāpumu procesā</w:t>
            </w:r>
          </w:p>
          <w:p w14:paraId="32E412C2" w14:textId="0D88ECEF" w:rsidR="00466986" w:rsidRPr="00047C77" w:rsidRDefault="00466986" w:rsidP="00466986">
            <w:pPr>
              <w:ind w:firstLine="454"/>
              <w:rPr>
                <w:bCs/>
              </w:rPr>
            </w:pPr>
            <w:r w:rsidRPr="00466986">
              <w:rPr>
                <w:bCs/>
              </w:rPr>
              <w:t>(1) Administratīvā pārkāpuma procesu par šā likuma 113. pantā minētajiem pārkāpumiem veic Viedās administrācijas un reģionālās attīstības ministrija.</w:t>
            </w:r>
          </w:p>
        </w:tc>
        <w:tc>
          <w:tcPr>
            <w:tcW w:w="3515" w:type="dxa"/>
          </w:tcPr>
          <w:p w14:paraId="72B06CA6" w14:textId="77777777" w:rsidR="00466986" w:rsidRPr="005B3591" w:rsidRDefault="00466986" w:rsidP="00B426AC">
            <w:pPr>
              <w:ind w:firstLine="454"/>
              <w:rPr>
                <w:bCs/>
                <w:szCs w:val="22"/>
              </w:rPr>
            </w:pPr>
          </w:p>
        </w:tc>
        <w:tc>
          <w:tcPr>
            <w:tcW w:w="567" w:type="dxa"/>
          </w:tcPr>
          <w:p w14:paraId="754503C7" w14:textId="77777777" w:rsidR="00466986" w:rsidRPr="00047C77" w:rsidRDefault="00466986" w:rsidP="00B426AC">
            <w:pPr>
              <w:ind w:firstLine="0"/>
              <w:jc w:val="center"/>
              <w:rPr>
                <w:b/>
              </w:rPr>
            </w:pPr>
          </w:p>
        </w:tc>
        <w:tc>
          <w:tcPr>
            <w:tcW w:w="3515" w:type="dxa"/>
          </w:tcPr>
          <w:p w14:paraId="73AEE3A6" w14:textId="77777777" w:rsidR="00466986" w:rsidRDefault="00466986" w:rsidP="00B426AC">
            <w:pPr>
              <w:ind w:firstLine="454"/>
            </w:pPr>
          </w:p>
        </w:tc>
        <w:tc>
          <w:tcPr>
            <w:tcW w:w="1560" w:type="dxa"/>
          </w:tcPr>
          <w:p w14:paraId="176048F9" w14:textId="77777777" w:rsidR="00466986" w:rsidRPr="00047C77" w:rsidRDefault="00466986" w:rsidP="00B426AC">
            <w:pPr>
              <w:ind w:firstLine="0"/>
              <w:jc w:val="center"/>
              <w:rPr>
                <w:b/>
              </w:rPr>
            </w:pPr>
          </w:p>
        </w:tc>
        <w:tc>
          <w:tcPr>
            <w:tcW w:w="3515" w:type="dxa"/>
          </w:tcPr>
          <w:p w14:paraId="63DC4110" w14:textId="77777777" w:rsidR="00466986" w:rsidRPr="00047C77" w:rsidRDefault="00466986" w:rsidP="00B426AC">
            <w:pPr>
              <w:ind w:firstLine="454"/>
              <w:rPr>
                <w:bCs/>
                <w:szCs w:val="22"/>
              </w:rPr>
            </w:pPr>
          </w:p>
        </w:tc>
      </w:tr>
      <w:tr w:rsidR="005B3591" w14:paraId="32B1AAB9" w14:textId="77777777" w:rsidTr="0035761A">
        <w:trPr>
          <w:cantSplit/>
        </w:trPr>
        <w:tc>
          <w:tcPr>
            <w:tcW w:w="3402" w:type="dxa"/>
          </w:tcPr>
          <w:p w14:paraId="1B6DAF50" w14:textId="18DE3D0B" w:rsidR="005B3591" w:rsidRPr="00047C77" w:rsidRDefault="00466986" w:rsidP="00466986">
            <w:pPr>
              <w:ind w:firstLine="454"/>
              <w:rPr>
                <w:bCs/>
              </w:rPr>
            </w:pPr>
            <w:r w:rsidRPr="00466986">
              <w:rPr>
                <w:bCs/>
              </w:rPr>
              <w:t>(2) Administratīvā pārkāpuma procesu par šā likuma 116., 117., 118., 119., 120., 122., 123. un 124. pantā minētajiem pārkāpumiem veic Regulators.</w:t>
            </w:r>
          </w:p>
        </w:tc>
        <w:tc>
          <w:tcPr>
            <w:tcW w:w="3515" w:type="dxa"/>
          </w:tcPr>
          <w:p w14:paraId="59EB4C61" w14:textId="7588376B" w:rsidR="005B3591" w:rsidRPr="005B3591" w:rsidRDefault="005B3591" w:rsidP="00B426AC">
            <w:pPr>
              <w:ind w:firstLine="454"/>
              <w:rPr>
                <w:bCs/>
                <w:szCs w:val="22"/>
              </w:rPr>
            </w:pPr>
            <w:r w:rsidRPr="005B3591">
              <w:rPr>
                <w:bCs/>
                <w:szCs w:val="22"/>
              </w:rPr>
              <w:t>5. Papildināt 125. panta otro daļu pēc skaitļa "119." ar skaitli "119.</w:t>
            </w:r>
            <w:r w:rsidRPr="005B3591">
              <w:rPr>
                <w:bCs/>
                <w:szCs w:val="22"/>
                <w:vertAlign w:val="superscript"/>
              </w:rPr>
              <w:t>1</w:t>
            </w:r>
            <w:r w:rsidRPr="005B3591">
              <w:rPr>
                <w:bCs/>
                <w:szCs w:val="22"/>
              </w:rPr>
              <w:t xml:space="preserve"> ".</w:t>
            </w:r>
          </w:p>
        </w:tc>
        <w:tc>
          <w:tcPr>
            <w:tcW w:w="567" w:type="dxa"/>
          </w:tcPr>
          <w:p w14:paraId="32DE078C" w14:textId="77777777" w:rsidR="005B3591" w:rsidRPr="00047C77" w:rsidRDefault="005B3591" w:rsidP="00B426AC">
            <w:pPr>
              <w:ind w:firstLine="0"/>
              <w:jc w:val="center"/>
              <w:rPr>
                <w:b/>
              </w:rPr>
            </w:pPr>
          </w:p>
        </w:tc>
        <w:tc>
          <w:tcPr>
            <w:tcW w:w="3515" w:type="dxa"/>
          </w:tcPr>
          <w:p w14:paraId="0AD44554" w14:textId="77777777" w:rsidR="005B3591" w:rsidRDefault="005B3591" w:rsidP="00B426AC">
            <w:pPr>
              <w:ind w:firstLine="454"/>
            </w:pPr>
          </w:p>
        </w:tc>
        <w:tc>
          <w:tcPr>
            <w:tcW w:w="1560" w:type="dxa"/>
          </w:tcPr>
          <w:p w14:paraId="0C74553A" w14:textId="77777777" w:rsidR="005B3591" w:rsidRPr="00047C77" w:rsidRDefault="005B3591" w:rsidP="00B426AC">
            <w:pPr>
              <w:ind w:firstLine="0"/>
              <w:jc w:val="center"/>
              <w:rPr>
                <w:b/>
              </w:rPr>
            </w:pPr>
          </w:p>
        </w:tc>
        <w:tc>
          <w:tcPr>
            <w:tcW w:w="3515" w:type="dxa"/>
          </w:tcPr>
          <w:p w14:paraId="65F63DE7" w14:textId="77777777" w:rsidR="005B3591" w:rsidRPr="00047C77" w:rsidRDefault="005B3591" w:rsidP="00B426AC">
            <w:pPr>
              <w:ind w:firstLine="454"/>
              <w:rPr>
                <w:bCs/>
                <w:szCs w:val="22"/>
              </w:rPr>
            </w:pPr>
          </w:p>
        </w:tc>
      </w:tr>
      <w:tr w:rsidR="00466986" w14:paraId="0615BA5E" w14:textId="77777777" w:rsidTr="0035761A">
        <w:trPr>
          <w:cantSplit/>
        </w:trPr>
        <w:tc>
          <w:tcPr>
            <w:tcW w:w="3402" w:type="dxa"/>
          </w:tcPr>
          <w:p w14:paraId="0BAC1455" w14:textId="77777777" w:rsidR="00466986" w:rsidRPr="00466986" w:rsidRDefault="00466986" w:rsidP="00466986">
            <w:pPr>
              <w:ind w:firstLine="454"/>
              <w:rPr>
                <w:bCs/>
              </w:rPr>
            </w:pPr>
            <w:r w:rsidRPr="00466986">
              <w:rPr>
                <w:bCs/>
              </w:rPr>
              <w:t>(3) Administratīvā pārkāpuma procesu par šā likuma 114. un 121. pantā minētajiem pārkāpumiem līdz administratīvā pārkāpuma lietas izskatīšanai veic Valsts policija vai pašvaldības policija. Administratīvā pārkāpuma lietu izskata pašvaldības administratīvā komisija vai apakškomisija.</w:t>
            </w:r>
          </w:p>
          <w:p w14:paraId="24B04164" w14:textId="57FFD92E" w:rsidR="00466986" w:rsidRPr="00466986" w:rsidRDefault="00466986" w:rsidP="00466986">
            <w:pPr>
              <w:ind w:firstLine="454"/>
              <w:rPr>
                <w:bCs/>
              </w:rPr>
            </w:pPr>
            <w:r w:rsidRPr="00466986">
              <w:rPr>
                <w:bCs/>
              </w:rPr>
              <w:t>(4) Administratīvā pārkāpuma procesu par šā likuma 115. pantā minētajiem pārkāpumiem veic Valsts policija.</w:t>
            </w:r>
          </w:p>
        </w:tc>
        <w:tc>
          <w:tcPr>
            <w:tcW w:w="3515" w:type="dxa"/>
          </w:tcPr>
          <w:p w14:paraId="18C9647C" w14:textId="77777777" w:rsidR="00466986" w:rsidRPr="005B3591" w:rsidRDefault="00466986" w:rsidP="00B426AC">
            <w:pPr>
              <w:ind w:firstLine="454"/>
              <w:rPr>
                <w:bCs/>
                <w:szCs w:val="22"/>
              </w:rPr>
            </w:pPr>
          </w:p>
        </w:tc>
        <w:tc>
          <w:tcPr>
            <w:tcW w:w="567" w:type="dxa"/>
          </w:tcPr>
          <w:p w14:paraId="0120A3A5" w14:textId="77777777" w:rsidR="00466986" w:rsidRPr="00047C77" w:rsidRDefault="00466986" w:rsidP="00B426AC">
            <w:pPr>
              <w:ind w:firstLine="0"/>
              <w:jc w:val="center"/>
              <w:rPr>
                <w:b/>
              </w:rPr>
            </w:pPr>
          </w:p>
        </w:tc>
        <w:tc>
          <w:tcPr>
            <w:tcW w:w="3515" w:type="dxa"/>
          </w:tcPr>
          <w:p w14:paraId="5C32A610" w14:textId="77777777" w:rsidR="00466986" w:rsidRDefault="00466986" w:rsidP="00B426AC">
            <w:pPr>
              <w:ind w:firstLine="454"/>
            </w:pPr>
          </w:p>
        </w:tc>
        <w:tc>
          <w:tcPr>
            <w:tcW w:w="1560" w:type="dxa"/>
          </w:tcPr>
          <w:p w14:paraId="1E19ABB4" w14:textId="77777777" w:rsidR="00466986" w:rsidRPr="00047C77" w:rsidRDefault="00466986" w:rsidP="00B426AC">
            <w:pPr>
              <w:ind w:firstLine="0"/>
              <w:jc w:val="center"/>
              <w:rPr>
                <w:b/>
              </w:rPr>
            </w:pPr>
          </w:p>
        </w:tc>
        <w:tc>
          <w:tcPr>
            <w:tcW w:w="3515" w:type="dxa"/>
          </w:tcPr>
          <w:p w14:paraId="59DCC8F1" w14:textId="77777777" w:rsidR="00466986" w:rsidRPr="00047C77" w:rsidRDefault="00466986" w:rsidP="00B426AC">
            <w:pPr>
              <w:ind w:firstLine="454"/>
              <w:rPr>
                <w:bCs/>
                <w:szCs w:val="22"/>
              </w:rPr>
            </w:pPr>
          </w:p>
        </w:tc>
      </w:tr>
      <w:tr w:rsidR="005B3591" w14:paraId="42EFF357" w14:textId="77777777" w:rsidTr="0035761A">
        <w:trPr>
          <w:cantSplit/>
        </w:trPr>
        <w:tc>
          <w:tcPr>
            <w:tcW w:w="3402" w:type="dxa"/>
          </w:tcPr>
          <w:p w14:paraId="7E748E6C" w14:textId="77777777" w:rsidR="005B3591" w:rsidRDefault="00466986" w:rsidP="00466986">
            <w:pPr>
              <w:ind w:firstLine="454"/>
              <w:rPr>
                <w:b/>
                <w:bCs/>
              </w:rPr>
            </w:pPr>
            <w:r w:rsidRPr="00466986">
              <w:rPr>
                <w:b/>
                <w:bCs/>
              </w:rPr>
              <w:lastRenderedPageBreak/>
              <w:t>Pārejas noteikumi</w:t>
            </w:r>
          </w:p>
          <w:p w14:paraId="046A197C" w14:textId="0DE58245" w:rsidR="00466986" w:rsidRPr="00047C77" w:rsidRDefault="00466986" w:rsidP="00466986">
            <w:pPr>
              <w:ind w:firstLine="454"/>
              <w:rPr>
                <w:bCs/>
              </w:rPr>
            </w:pPr>
            <w:r>
              <w:rPr>
                <w:b/>
                <w:bCs/>
              </w:rPr>
              <w:t>…………</w:t>
            </w:r>
          </w:p>
        </w:tc>
        <w:tc>
          <w:tcPr>
            <w:tcW w:w="3515" w:type="dxa"/>
          </w:tcPr>
          <w:p w14:paraId="580E9170" w14:textId="77777777" w:rsidR="005B3591" w:rsidRDefault="005B3591" w:rsidP="00B426AC">
            <w:pPr>
              <w:ind w:firstLine="454"/>
              <w:rPr>
                <w:bCs/>
                <w:szCs w:val="22"/>
              </w:rPr>
            </w:pPr>
            <w:r w:rsidRPr="005B3591">
              <w:rPr>
                <w:bCs/>
                <w:szCs w:val="22"/>
              </w:rPr>
              <w:t>6. Papildināt pārejas noteikumus ar 19. un 20. punktu šādā redakcijā:</w:t>
            </w:r>
          </w:p>
          <w:p w14:paraId="38321B5E" w14:textId="77777777" w:rsidR="005B3591" w:rsidRDefault="005B3591" w:rsidP="00B426AC">
            <w:pPr>
              <w:ind w:firstLine="454"/>
              <w:rPr>
                <w:bCs/>
                <w:szCs w:val="22"/>
              </w:rPr>
            </w:pPr>
            <w:r w:rsidRPr="005B3591">
              <w:rPr>
                <w:bCs/>
                <w:szCs w:val="22"/>
              </w:rPr>
              <w:t>"19. Šā likuma 19. panta 3.</w:t>
            </w:r>
            <w:r w:rsidRPr="005B3591">
              <w:rPr>
                <w:bCs/>
                <w:szCs w:val="22"/>
                <w:vertAlign w:val="superscript"/>
              </w:rPr>
              <w:t>1</w:t>
            </w:r>
            <w:r w:rsidRPr="005B3591">
              <w:rPr>
                <w:bCs/>
                <w:szCs w:val="22"/>
              </w:rPr>
              <w:t xml:space="preserve"> daļa, 119.</w:t>
            </w:r>
            <w:r w:rsidRPr="005B3591">
              <w:rPr>
                <w:bCs/>
                <w:szCs w:val="22"/>
                <w:vertAlign w:val="superscript"/>
              </w:rPr>
              <w:t>1</w:t>
            </w:r>
            <w:r w:rsidRPr="005B3591">
              <w:rPr>
                <w:bCs/>
                <w:szCs w:val="22"/>
              </w:rPr>
              <w:t xml:space="preserve"> pants un grozījumi šā likuma 125. panta otrajā daļā attiecībā uz tās papildināšanu ar atsauci uz šā likuma 119.</w:t>
            </w:r>
            <w:r w:rsidRPr="005B3591">
              <w:rPr>
                <w:bCs/>
                <w:szCs w:val="22"/>
                <w:vertAlign w:val="superscript"/>
              </w:rPr>
              <w:t>1</w:t>
            </w:r>
            <w:r w:rsidRPr="005B3591">
              <w:rPr>
                <w:bCs/>
                <w:szCs w:val="22"/>
              </w:rPr>
              <w:t xml:space="preserve"> pantu stājas spēkā 2026. gada 1. oktobrī. Šā likuma 19. panta 3.</w:t>
            </w:r>
            <w:r w:rsidRPr="005B3591">
              <w:rPr>
                <w:bCs/>
                <w:szCs w:val="22"/>
                <w:vertAlign w:val="superscript"/>
              </w:rPr>
              <w:t>1</w:t>
            </w:r>
            <w:r w:rsidRPr="005B3591">
              <w:rPr>
                <w:bCs/>
                <w:szCs w:val="22"/>
              </w:rPr>
              <w:t xml:space="preserve"> daļa neattiecas uz elektronisko sakaru pakalpojuma līgumiem par priekšapmaksas </w:t>
            </w:r>
            <w:proofErr w:type="spellStart"/>
            <w:r w:rsidRPr="005B3591">
              <w:rPr>
                <w:bCs/>
                <w:szCs w:val="22"/>
              </w:rPr>
              <w:t>starppersonu</w:t>
            </w:r>
            <w:proofErr w:type="spellEnd"/>
            <w:r w:rsidRPr="005B3591">
              <w:rPr>
                <w:bCs/>
                <w:szCs w:val="22"/>
              </w:rPr>
              <w:t xml:space="preserve"> sakaru pakalpojuma, izmantojot numerāciju, vai priekšapmaksas interneta piekļuves pakalpojuma sniegšanu, kas noslēgti līdz 2026. gada 30. septembrim.</w:t>
            </w:r>
          </w:p>
          <w:p w14:paraId="75606A55" w14:textId="67659026" w:rsidR="005B3591" w:rsidRPr="005B3591" w:rsidRDefault="005B3591" w:rsidP="00B426AC">
            <w:pPr>
              <w:ind w:firstLine="454"/>
              <w:rPr>
                <w:bCs/>
                <w:szCs w:val="22"/>
              </w:rPr>
            </w:pPr>
            <w:r w:rsidRPr="005B3591">
              <w:rPr>
                <w:bCs/>
                <w:szCs w:val="22"/>
              </w:rPr>
              <w:t xml:space="preserve">20. Reģistrējamais galalietotājs priekšapmaksas </w:t>
            </w:r>
            <w:proofErr w:type="spellStart"/>
            <w:r w:rsidRPr="005B3591">
              <w:rPr>
                <w:bCs/>
                <w:szCs w:val="22"/>
              </w:rPr>
              <w:t>starppersonu</w:t>
            </w:r>
            <w:proofErr w:type="spellEnd"/>
            <w:r w:rsidRPr="005B3591">
              <w:rPr>
                <w:bCs/>
                <w:szCs w:val="22"/>
              </w:rPr>
              <w:t xml:space="preserve"> sakaru pakalpojuma, izmantojot numerāciju, vai priekšapmaksas interneta piekļuves pakalpojuma saņemšanas tiesības pierāda, elektronisko sakaru komersantam uzrādot pieslēguma numura galalietotāja identifikācijas moduļa karti (SIM)."</w:t>
            </w:r>
          </w:p>
        </w:tc>
        <w:tc>
          <w:tcPr>
            <w:tcW w:w="567" w:type="dxa"/>
          </w:tcPr>
          <w:p w14:paraId="7DEA3E87" w14:textId="77777777" w:rsidR="005B3591" w:rsidRDefault="005B3591" w:rsidP="00B426AC">
            <w:pPr>
              <w:ind w:firstLine="0"/>
              <w:jc w:val="center"/>
              <w:rPr>
                <w:b/>
              </w:rPr>
            </w:pPr>
          </w:p>
          <w:p w14:paraId="0EDC393D" w14:textId="1E6DCAD7" w:rsidR="00E902D3" w:rsidRPr="00047C77" w:rsidRDefault="00E902D3" w:rsidP="00B426AC">
            <w:pPr>
              <w:ind w:firstLine="0"/>
              <w:jc w:val="center"/>
              <w:rPr>
                <w:b/>
              </w:rPr>
            </w:pPr>
            <w:r>
              <w:rPr>
                <w:b/>
              </w:rPr>
              <w:t>5</w:t>
            </w:r>
          </w:p>
        </w:tc>
        <w:tc>
          <w:tcPr>
            <w:tcW w:w="3515" w:type="dxa"/>
          </w:tcPr>
          <w:p w14:paraId="0F518718" w14:textId="23290F2C" w:rsidR="00E902D3" w:rsidRPr="00E902D3" w:rsidRDefault="00E902D3" w:rsidP="00E902D3">
            <w:pPr>
              <w:ind w:firstLine="0"/>
              <w:jc w:val="center"/>
              <w:rPr>
                <w:b/>
                <w:bCs/>
                <w:u w:val="single"/>
              </w:rPr>
            </w:pPr>
            <w:r>
              <w:rPr>
                <w:b/>
                <w:bCs/>
                <w:u w:val="single"/>
              </w:rPr>
              <w:t>Juridiskais birojs</w:t>
            </w:r>
          </w:p>
          <w:p w14:paraId="109E1D5C" w14:textId="4148577F" w:rsidR="00E902D3" w:rsidRPr="00E902D3" w:rsidRDefault="00E902D3" w:rsidP="00E902D3">
            <w:pPr>
              <w:ind w:firstLine="454"/>
            </w:pPr>
            <w:r w:rsidRPr="00E902D3">
              <w:rPr>
                <w:bCs/>
                <w:szCs w:val="22"/>
              </w:rPr>
              <w:t>Izteikt</w:t>
            </w:r>
            <w:r w:rsidRPr="00E902D3">
              <w:t xml:space="preserve"> likumprojekta 6. pantu šādā redakcijā:</w:t>
            </w:r>
          </w:p>
          <w:p w14:paraId="1CD90C7E" w14:textId="77777777" w:rsidR="00E902D3" w:rsidRPr="00E902D3" w:rsidRDefault="00E902D3" w:rsidP="00E902D3">
            <w:pPr>
              <w:ind w:firstLine="454"/>
            </w:pPr>
            <w:r w:rsidRPr="00E902D3">
              <w:t>“6. Papildināt pārejas noteikumus ar 25. punktu šādā redakcijā:</w:t>
            </w:r>
          </w:p>
          <w:p w14:paraId="318CA477" w14:textId="5D843E94" w:rsidR="005B3591" w:rsidRDefault="00E902D3" w:rsidP="00BF1280">
            <w:pPr>
              <w:ind w:firstLine="454"/>
            </w:pPr>
            <w:r w:rsidRPr="00E902D3">
              <w:t xml:space="preserve">“25. </w:t>
            </w:r>
            <w:r w:rsidRPr="00E902D3">
              <w:rPr>
                <w:u w:val="single"/>
              </w:rPr>
              <w:t>Grozījumi šā likuma 19. pantā par pirmās daļas papildināšanu ar 7. punktu, otrās daļas papildināšanu ar 22. punktu</w:t>
            </w:r>
            <w:r w:rsidRPr="00E902D3">
              <w:t xml:space="preserve"> un panta papildināšanu ar 3.</w:t>
            </w:r>
            <w:r w:rsidRPr="00E902D3">
              <w:rPr>
                <w:vertAlign w:val="superscript"/>
              </w:rPr>
              <w:t>1</w:t>
            </w:r>
            <w:r w:rsidRPr="00E902D3">
              <w:t xml:space="preserve"> daļu, </w:t>
            </w:r>
            <w:r w:rsidRPr="00E902D3">
              <w:rPr>
                <w:u w:val="single"/>
              </w:rPr>
              <w:t>grozījums 100. panta otrajā daļā par 12. punkta izteikšanu jaunā redakcijā</w:t>
            </w:r>
            <w:r w:rsidRPr="00E902D3">
              <w:t>, 119.</w:t>
            </w:r>
            <w:r w:rsidRPr="00E902D3">
              <w:rPr>
                <w:vertAlign w:val="superscript"/>
              </w:rPr>
              <w:t>1</w:t>
            </w:r>
            <w:r w:rsidRPr="00E902D3">
              <w:t xml:space="preserve"> pants,  kā arī grozījums šā likuma 125. panta otrajā daļā par tās papildināšanu pēc skaitļa "119." ar skaitli “119.</w:t>
            </w:r>
            <w:r w:rsidRPr="00E902D3">
              <w:rPr>
                <w:vertAlign w:val="superscript"/>
              </w:rPr>
              <w:t>1</w:t>
            </w:r>
            <w:r w:rsidRPr="00E902D3">
              <w:t xml:space="preserve">” stājas spēkā </w:t>
            </w:r>
            <w:r w:rsidRPr="00E902D3">
              <w:rPr>
                <w:u w:val="single"/>
              </w:rPr>
              <w:t>2027. gada 1. jūlijā.</w:t>
            </w:r>
            <w:r w:rsidRPr="00E902D3">
              <w:t xml:space="preserve"> Šā likuma 19. panta 3.</w:t>
            </w:r>
            <w:r w:rsidRPr="00E902D3">
              <w:rPr>
                <w:vertAlign w:val="superscript"/>
              </w:rPr>
              <w:t>1</w:t>
            </w:r>
            <w:r w:rsidRPr="00E902D3">
              <w:t xml:space="preserve"> daļa nav attiecināma uz tiem elektronisko sakaru pakalpojuma līgumiem par priekšapmaksas </w:t>
            </w:r>
            <w:proofErr w:type="spellStart"/>
            <w:r w:rsidRPr="00E902D3">
              <w:t>starppersonu</w:t>
            </w:r>
            <w:proofErr w:type="spellEnd"/>
            <w:r w:rsidRPr="00E902D3">
              <w:t xml:space="preserve"> sakaru pakalpojuma, izmantojot numerāciju, vai priekšapmaksas interneta piekļuves pakalpojuma sniegšanu, kas noslēgti līdz </w:t>
            </w:r>
            <w:r w:rsidRPr="00E902D3">
              <w:rPr>
                <w:u w:val="single"/>
              </w:rPr>
              <w:t>2027. gada 30. jūnijam.</w:t>
            </w:r>
            <w:r w:rsidRPr="00E902D3">
              <w:t>”</w:t>
            </w:r>
          </w:p>
        </w:tc>
        <w:tc>
          <w:tcPr>
            <w:tcW w:w="1560" w:type="dxa"/>
          </w:tcPr>
          <w:p w14:paraId="7B8E31C2" w14:textId="77777777" w:rsidR="005B3591" w:rsidRPr="00047C77" w:rsidRDefault="005B3591" w:rsidP="00B426AC">
            <w:pPr>
              <w:ind w:firstLine="0"/>
              <w:jc w:val="center"/>
              <w:rPr>
                <w:b/>
              </w:rPr>
            </w:pPr>
          </w:p>
        </w:tc>
        <w:tc>
          <w:tcPr>
            <w:tcW w:w="3515" w:type="dxa"/>
          </w:tcPr>
          <w:p w14:paraId="1917D916" w14:textId="77777777" w:rsidR="005B3591" w:rsidRPr="00047C77" w:rsidRDefault="005B3591" w:rsidP="00B426AC">
            <w:pPr>
              <w:ind w:firstLine="454"/>
              <w:rPr>
                <w:bCs/>
                <w:szCs w:val="22"/>
              </w:rPr>
            </w:pPr>
          </w:p>
        </w:tc>
      </w:tr>
    </w:tbl>
    <w:p w14:paraId="5757E8D3" w14:textId="77777777" w:rsidR="005D4711" w:rsidRPr="002009BF" w:rsidRDefault="005D4711" w:rsidP="002009BF">
      <w:pPr>
        <w:ind w:firstLine="0"/>
        <w:rPr>
          <w:sz w:val="12"/>
        </w:rPr>
      </w:pPr>
    </w:p>
    <w:sectPr w:rsidR="005D4711" w:rsidRPr="002009BF" w:rsidSect="00146562">
      <w:footerReference w:type="default" r:id="rId7"/>
      <w:pgSz w:w="16838" w:h="11906" w:orient="landscape" w:code="9"/>
      <w:pgMar w:top="1531" w:right="1440" w:bottom="1531"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423F05" w14:textId="77777777" w:rsidR="00B80744" w:rsidRDefault="00B80744" w:rsidP="00625085">
      <w:r>
        <w:separator/>
      </w:r>
    </w:p>
  </w:endnote>
  <w:endnote w:type="continuationSeparator" w:id="0">
    <w:p w14:paraId="1B364C00" w14:textId="77777777" w:rsidR="00B80744" w:rsidRDefault="00B80744" w:rsidP="006250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953425"/>
      <w:docPartObj>
        <w:docPartGallery w:val="Page Numbers (Bottom of Page)"/>
        <w:docPartUnique/>
      </w:docPartObj>
    </w:sdtPr>
    <w:sdtEndPr>
      <w:rPr>
        <w:noProof/>
      </w:rPr>
    </w:sdtEndPr>
    <w:sdtContent>
      <w:p w14:paraId="65DDFD6C" w14:textId="77777777" w:rsidR="00625085" w:rsidRDefault="00625085">
        <w:pPr>
          <w:pStyle w:val="Footer"/>
          <w:jc w:val="right"/>
        </w:pPr>
        <w:r>
          <w:fldChar w:fldCharType="begin"/>
        </w:r>
        <w:r>
          <w:instrText xml:space="preserve"> PAGE   \* MERGEFORMAT </w:instrText>
        </w:r>
        <w:r>
          <w:fldChar w:fldCharType="separate"/>
        </w:r>
        <w:r w:rsidR="002009BF">
          <w:rPr>
            <w:noProof/>
          </w:rPr>
          <w:t>3</w:t>
        </w:r>
        <w:r>
          <w:rPr>
            <w:noProof/>
          </w:rPr>
          <w:fldChar w:fldCharType="end"/>
        </w:r>
      </w:p>
    </w:sdtContent>
  </w:sdt>
  <w:p w14:paraId="10500D0D" w14:textId="77777777" w:rsidR="00625085" w:rsidRDefault="0062508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00067B" w14:textId="77777777" w:rsidR="00B80744" w:rsidRDefault="00B80744" w:rsidP="00625085">
      <w:r>
        <w:separator/>
      </w:r>
    </w:p>
  </w:footnote>
  <w:footnote w:type="continuationSeparator" w:id="0">
    <w:p w14:paraId="43386F75" w14:textId="77777777" w:rsidR="00B80744" w:rsidRDefault="00B80744" w:rsidP="0062508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A7FCC"/>
    <w:multiLevelType w:val="hybridMultilevel"/>
    <w:tmpl w:val="DF2EA2B2"/>
    <w:lvl w:ilvl="0" w:tplc="C9147DE2">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 w15:restartNumberingAfterBreak="0">
    <w:nsid w:val="01320F26"/>
    <w:multiLevelType w:val="hybridMultilevel"/>
    <w:tmpl w:val="CB481D4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153C405B"/>
    <w:multiLevelType w:val="hybridMultilevel"/>
    <w:tmpl w:val="4696473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1167D00"/>
    <w:multiLevelType w:val="hybridMultilevel"/>
    <w:tmpl w:val="9398AD0E"/>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2359352F"/>
    <w:multiLevelType w:val="hybridMultilevel"/>
    <w:tmpl w:val="2D0A2902"/>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5" w15:restartNumberingAfterBreak="0">
    <w:nsid w:val="251B2592"/>
    <w:multiLevelType w:val="hybridMultilevel"/>
    <w:tmpl w:val="45E02B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1">
    <w:nsid w:val="4178677E"/>
    <w:multiLevelType w:val="hybridMultilevel"/>
    <w:tmpl w:val="D8A863D8"/>
    <w:lvl w:ilvl="0" w:tplc="58CACF2E">
      <w:start w:val="1"/>
      <w:numFmt w:val="decimal"/>
      <w:lvlText w:val="%1."/>
      <w:lvlJc w:val="left"/>
      <w:pPr>
        <w:ind w:left="3240" w:hanging="360"/>
      </w:pPr>
      <w:rPr>
        <w:rFonts w:hint="default"/>
      </w:rPr>
    </w:lvl>
    <w:lvl w:ilvl="1" w:tplc="BA30664E" w:tentative="1">
      <w:start w:val="1"/>
      <w:numFmt w:val="lowerLetter"/>
      <w:lvlText w:val="%2."/>
      <w:lvlJc w:val="left"/>
      <w:pPr>
        <w:ind w:left="3960" w:hanging="360"/>
      </w:pPr>
    </w:lvl>
    <w:lvl w:ilvl="2" w:tplc="43C41450" w:tentative="1">
      <w:start w:val="1"/>
      <w:numFmt w:val="lowerRoman"/>
      <w:lvlText w:val="%3."/>
      <w:lvlJc w:val="right"/>
      <w:pPr>
        <w:ind w:left="4680" w:hanging="180"/>
      </w:pPr>
    </w:lvl>
    <w:lvl w:ilvl="3" w:tplc="A3C2F588" w:tentative="1">
      <w:start w:val="1"/>
      <w:numFmt w:val="decimal"/>
      <w:lvlText w:val="%4."/>
      <w:lvlJc w:val="left"/>
      <w:pPr>
        <w:ind w:left="5400" w:hanging="360"/>
      </w:pPr>
    </w:lvl>
    <w:lvl w:ilvl="4" w:tplc="005068E4" w:tentative="1">
      <w:start w:val="1"/>
      <w:numFmt w:val="lowerLetter"/>
      <w:lvlText w:val="%5."/>
      <w:lvlJc w:val="left"/>
      <w:pPr>
        <w:ind w:left="6120" w:hanging="360"/>
      </w:pPr>
    </w:lvl>
    <w:lvl w:ilvl="5" w:tplc="874A96EA" w:tentative="1">
      <w:start w:val="1"/>
      <w:numFmt w:val="lowerRoman"/>
      <w:lvlText w:val="%6."/>
      <w:lvlJc w:val="right"/>
      <w:pPr>
        <w:ind w:left="6840" w:hanging="180"/>
      </w:pPr>
    </w:lvl>
    <w:lvl w:ilvl="6" w:tplc="29608E78" w:tentative="1">
      <w:start w:val="1"/>
      <w:numFmt w:val="decimal"/>
      <w:lvlText w:val="%7."/>
      <w:lvlJc w:val="left"/>
      <w:pPr>
        <w:ind w:left="7560" w:hanging="360"/>
      </w:pPr>
    </w:lvl>
    <w:lvl w:ilvl="7" w:tplc="23362964" w:tentative="1">
      <w:start w:val="1"/>
      <w:numFmt w:val="lowerLetter"/>
      <w:lvlText w:val="%8."/>
      <w:lvlJc w:val="left"/>
      <w:pPr>
        <w:ind w:left="8280" w:hanging="360"/>
      </w:pPr>
    </w:lvl>
    <w:lvl w:ilvl="8" w:tplc="45BE0CC4" w:tentative="1">
      <w:start w:val="1"/>
      <w:numFmt w:val="lowerRoman"/>
      <w:lvlText w:val="%9."/>
      <w:lvlJc w:val="right"/>
      <w:pPr>
        <w:ind w:left="9000" w:hanging="180"/>
      </w:pPr>
    </w:lvl>
  </w:abstractNum>
  <w:abstractNum w:abstractNumId="7" w15:restartNumberingAfterBreak="0">
    <w:nsid w:val="478A4B82"/>
    <w:multiLevelType w:val="hybridMultilevel"/>
    <w:tmpl w:val="9398AD0E"/>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4A375897"/>
    <w:multiLevelType w:val="hybridMultilevel"/>
    <w:tmpl w:val="C58E8230"/>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19760730">
    <w:abstractNumId w:val="8"/>
  </w:num>
  <w:num w:numId="2" w16cid:durableId="1604148143">
    <w:abstractNumId w:val="7"/>
  </w:num>
  <w:num w:numId="3" w16cid:durableId="492334938">
    <w:abstractNumId w:val="3"/>
  </w:num>
  <w:num w:numId="4" w16cid:durableId="227620319">
    <w:abstractNumId w:val="6"/>
  </w:num>
  <w:num w:numId="5" w16cid:durableId="1251042253">
    <w:abstractNumId w:val="4"/>
  </w:num>
  <w:num w:numId="6" w16cid:durableId="1818256227">
    <w:abstractNumId w:val="5"/>
  </w:num>
  <w:num w:numId="7" w16cid:durableId="973801016">
    <w:abstractNumId w:val="1"/>
  </w:num>
  <w:num w:numId="8" w16cid:durableId="1499417694">
    <w:abstractNumId w:val="0"/>
  </w:num>
  <w:num w:numId="9" w16cid:durableId="184328106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1513"/>
    <w:rsid w:val="0000382F"/>
    <w:rsid w:val="0001592C"/>
    <w:rsid w:val="00016737"/>
    <w:rsid w:val="000208F9"/>
    <w:rsid w:val="00042558"/>
    <w:rsid w:val="00065F48"/>
    <w:rsid w:val="000930C2"/>
    <w:rsid w:val="000956A1"/>
    <w:rsid w:val="00095784"/>
    <w:rsid w:val="000C0DBF"/>
    <w:rsid w:val="000F0491"/>
    <w:rsid w:val="000F2EA2"/>
    <w:rsid w:val="001149F9"/>
    <w:rsid w:val="00123FBE"/>
    <w:rsid w:val="00125FE7"/>
    <w:rsid w:val="00146562"/>
    <w:rsid w:val="00152DC5"/>
    <w:rsid w:val="00156447"/>
    <w:rsid w:val="001613D6"/>
    <w:rsid w:val="00162D0F"/>
    <w:rsid w:val="00166809"/>
    <w:rsid w:val="00187D91"/>
    <w:rsid w:val="001957CF"/>
    <w:rsid w:val="001A0F7C"/>
    <w:rsid w:val="001A1575"/>
    <w:rsid w:val="001A2EC7"/>
    <w:rsid w:val="001A3DF3"/>
    <w:rsid w:val="001A700F"/>
    <w:rsid w:val="001C3E03"/>
    <w:rsid w:val="001C49AD"/>
    <w:rsid w:val="001E226E"/>
    <w:rsid w:val="001F4615"/>
    <w:rsid w:val="001F509D"/>
    <w:rsid w:val="002009BF"/>
    <w:rsid w:val="00203BBB"/>
    <w:rsid w:val="00213B4D"/>
    <w:rsid w:val="00230649"/>
    <w:rsid w:val="0024681C"/>
    <w:rsid w:val="00252D5A"/>
    <w:rsid w:val="00295015"/>
    <w:rsid w:val="00297C60"/>
    <w:rsid w:val="002A66DB"/>
    <w:rsid w:val="002B0FCC"/>
    <w:rsid w:val="002B1F1E"/>
    <w:rsid w:val="002C030A"/>
    <w:rsid w:val="002C0F1A"/>
    <w:rsid w:val="002C7793"/>
    <w:rsid w:val="002D1D40"/>
    <w:rsid w:val="002E47A8"/>
    <w:rsid w:val="002E6ABE"/>
    <w:rsid w:val="00310874"/>
    <w:rsid w:val="00323E6D"/>
    <w:rsid w:val="003311C1"/>
    <w:rsid w:val="003347CB"/>
    <w:rsid w:val="0033590D"/>
    <w:rsid w:val="003478A8"/>
    <w:rsid w:val="0035761A"/>
    <w:rsid w:val="003815B0"/>
    <w:rsid w:val="00385A1B"/>
    <w:rsid w:val="003A0AA8"/>
    <w:rsid w:val="003D1623"/>
    <w:rsid w:val="003E5CC0"/>
    <w:rsid w:val="003F0980"/>
    <w:rsid w:val="003F7C20"/>
    <w:rsid w:val="0040363A"/>
    <w:rsid w:val="00405A3D"/>
    <w:rsid w:val="00407893"/>
    <w:rsid w:val="00421DF6"/>
    <w:rsid w:val="004249B2"/>
    <w:rsid w:val="00453675"/>
    <w:rsid w:val="0045759B"/>
    <w:rsid w:val="004576C2"/>
    <w:rsid w:val="00466986"/>
    <w:rsid w:val="00473638"/>
    <w:rsid w:val="00477D49"/>
    <w:rsid w:val="0048430C"/>
    <w:rsid w:val="00490A10"/>
    <w:rsid w:val="00491AC0"/>
    <w:rsid w:val="00496A58"/>
    <w:rsid w:val="004E406E"/>
    <w:rsid w:val="00500F1D"/>
    <w:rsid w:val="00505066"/>
    <w:rsid w:val="00513D98"/>
    <w:rsid w:val="00513E9E"/>
    <w:rsid w:val="005234CF"/>
    <w:rsid w:val="00541F4B"/>
    <w:rsid w:val="00545D1D"/>
    <w:rsid w:val="0055619E"/>
    <w:rsid w:val="00557F89"/>
    <w:rsid w:val="00570411"/>
    <w:rsid w:val="00583313"/>
    <w:rsid w:val="00587845"/>
    <w:rsid w:val="00587A45"/>
    <w:rsid w:val="00596943"/>
    <w:rsid w:val="005B3591"/>
    <w:rsid w:val="005B3946"/>
    <w:rsid w:val="005C72CC"/>
    <w:rsid w:val="005D4711"/>
    <w:rsid w:val="005D637E"/>
    <w:rsid w:val="005E1BB2"/>
    <w:rsid w:val="005F0855"/>
    <w:rsid w:val="005F13BD"/>
    <w:rsid w:val="005F3A96"/>
    <w:rsid w:val="00600B26"/>
    <w:rsid w:val="0062164F"/>
    <w:rsid w:val="00624CEA"/>
    <w:rsid w:val="00625085"/>
    <w:rsid w:val="00630659"/>
    <w:rsid w:val="00634EF6"/>
    <w:rsid w:val="0063686C"/>
    <w:rsid w:val="00646101"/>
    <w:rsid w:val="006513F1"/>
    <w:rsid w:val="00656DE7"/>
    <w:rsid w:val="00660577"/>
    <w:rsid w:val="006618FC"/>
    <w:rsid w:val="00670D2F"/>
    <w:rsid w:val="006866BC"/>
    <w:rsid w:val="00694AFC"/>
    <w:rsid w:val="006A62E8"/>
    <w:rsid w:val="006A7349"/>
    <w:rsid w:val="006C731D"/>
    <w:rsid w:val="006D1247"/>
    <w:rsid w:val="006D4FE6"/>
    <w:rsid w:val="006E28BE"/>
    <w:rsid w:val="006F1DF1"/>
    <w:rsid w:val="006F2600"/>
    <w:rsid w:val="006F543B"/>
    <w:rsid w:val="0070749E"/>
    <w:rsid w:val="00711A3D"/>
    <w:rsid w:val="007138C9"/>
    <w:rsid w:val="00713F1B"/>
    <w:rsid w:val="007201AC"/>
    <w:rsid w:val="00725AC2"/>
    <w:rsid w:val="00731367"/>
    <w:rsid w:val="00731937"/>
    <w:rsid w:val="00733F9E"/>
    <w:rsid w:val="00734951"/>
    <w:rsid w:val="00765B9D"/>
    <w:rsid w:val="007700B8"/>
    <w:rsid w:val="007818A3"/>
    <w:rsid w:val="00787C1F"/>
    <w:rsid w:val="007A1357"/>
    <w:rsid w:val="007C38F1"/>
    <w:rsid w:val="007D411A"/>
    <w:rsid w:val="007D4788"/>
    <w:rsid w:val="007E61DB"/>
    <w:rsid w:val="007F674F"/>
    <w:rsid w:val="008018D4"/>
    <w:rsid w:val="008036B8"/>
    <w:rsid w:val="00807441"/>
    <w:rsid w:val="00811AE7"/>
    <w:rsid w:val="008204F3"/>
    <w:rsid w:val="00821081"/>
    <w:rsid w:val="00836513"/>
    <w:rsid w:val="008620EE"/>
    <w:rsid w:val="00867383"/>
    <w:rsid w:val="00880B86"/>
    <w:rsid w:val="00881E28"/>
    <w:rsid w:val="0089198D"/>
    <w:rsid w:val="008B09AB"/>
    <w:rsid w:val="008B3325"/>
    <w:rsid w:val="008D0A10"/>
    <w:rsid w:val="008D10DC"/>
    <w:rsid w:val="008D30C4"/>
    <w:rsid w:val="008F748B"/>
    <w:rsid w:val="00905CBF"/>
    <w:rsid w:val="00911C9E"/>
    <w:rsid w:val="00920F75"/>
    <w:rsid w:val="009258D7"/>
    <w:rsid w:val="00944AE3"/>
    <w:rsid w:val="009463C5"/>
    <w:rsid w:val="0095314A"/>
    <w:rsid w:val="00975C78"/>
    <w:rsid w:val="009808DD"/>
    <w:rsid w:val="00983C70"/>
    <w:rsid w:val="009A052E"/>
    <w:rsid w:val="009A08E0"/>
    <w:rsid w:val="009A403F"/>
    <w:rsid w:val="009C35A4"/>
    <w:rsid w:val="009C55D7"/>
    <w:rsid w:val="009E1291"/>
    <w:rsid w:val="009F3F21"/>
    <w:rsid w:val="00A026A0"/>
    <w:rsid w:val="00A03AEC"/>
    <w:rsid w:val="00A2370A"/>
    <w:rsid w:val="00A25845"/>
    <w:rsid w:val="00A2702D"/>
    <w:rsid w:val="00A31DC3"/>
    <w:rsid w:val="00A469D9"/>
    <w:rsid w:val="00A621F7"/>
    <w:rsid w:val="00A64D86"/>
    <w:rsid w:val="00A87656"/>
    <w:rsid w:val="00AA117E"/>
    <w:rsid w:val="00AA4877"/>
    <w:rsid w:val="00AB620E"/>
    <w:rsid w:val="00AE06B6"/>
    <w:rsid w:val="00AE22FC"/>
    <w:rsid w:val="00AE29E4"/>
    <w:rsid w:val="00AE40F0"/>
    <w:rsid w:val="00AE77F7"/>
    <w:rsid w:val="00AF2E16"/>
    <w:rsid w:val="00AF7343"/>
    <w:rsid w:val="00B0717B"/>
    <w:rsid w:val="00B30F67"/>
    <w:rsid w:val="00B426AC"/>
    <w:rsid w:val="00B725B9"/>
    <w:rsid w:val="00B80744"/>
    <w:rsid w:val="00B83E08"/>
    <w:rsid w:val="00B876C2"/>
    <w:rsid w:val="00B942C3"/>
    <w:rsid w:val="00B957A0"/>
    <w:rsid w:val="00BA1513"/>
    <w:rsid w:val="00BA30A5"/>
    <w:rsid w:val="00BB2139"/>
    <w:rsid w:val="00BC3D77"/>
    <w:rsid w:val="00BE140A"/>
    <w:rsid w:val="00BF1280"/>
    <w:rsid w:val="00BF4BCA"/>
    <w:rsid w:val="00BF730C"/>
    <w:rsid w:val="00C01198"/>
    <w:rsid w:val="00C06D52"/>
    <w:rsid w:val="00C11668"/>
    <w:rsid w:val="00C3200B"/>
    <w:rsid w:val="00C368BD"/>
    <w:rsid w:val="00C63732"/>
    <w:rsid w:val="00C86279"/>
    <w:rsid w:val="00C864AF"/>
    <w:rsid w:val="00C91145"/>
    <w:rsid w:val="00C96AA9"/>
    <w:rsid w:val="00CB14E3"/>
    <w:rsid w:val="00CB3BC5"/>
    <w:rsid w:val="00CC0AA6"/>
    <w:rsid w:val="00CC12F5"/>
    <w:rsid w:val="00CE0E92"/>
    <w:rsid w:val="00CE2850"/>
    <w:rsid w:val="00CF0739"/>
    <w:rsid w:val="00D14BE0"/>
    <w:rsid w:val="00D2227C"/>
    <w:rsid w:val="00D32969"/>
    <w:rsid w:val="00D634F3"/>
    <w:rsid w:val="00D637C3"/>
    <w:rsid w:val="00D63A0F"/>
    <w:rsid w:val="00D736B9"/>
    <w:rsid w:val="00D853F6"/>
    <w:rsid w:val="00D9614B"/>
    <w:rsid w:val="00D97B74"/>
    <w:rsid w:val="00DC03B3"/>
    <w:rsid w:val="00DF3386"/>
    <w:rsid w:val="00DF5684"/>
    <w:rsid w:val="00E06D1A"/>
    <w:rsid w:val="00E10DC1"/>
    <w:rsid w:val="00E24867"/>
    <w:rsid w:val="00E32ACF"/>
    <w:rsid w:val="00E408A0"/>
    <w:rsid w:val="00E4712E"/>
    <w:rsid w:val="00E54736"/>
    <w:rsid w:val="00E6730A"/>
    <w:rsid w:val="00E77C77"/>
    <w:rsid w:val="00E80AC6"/>
    <w:rsid w:val="00E902D3"/>
    <w:rsid w:val="00E90E54"/>
    <w:rsid w:val="00EA6A0A"/>
    <w:rsid w:val="00EB543E"/>
    <w:rsid w:val="00EB749B"/>
    <w:rsid w:val="00ED1034"/>
    <w:rsid w:val="00ED4814"/>
    <w:rsid w:val="00ED67A6"/>
    <w:rsid w:val="00EE76B8"/>
    <w:rsid w:val="00F377C8"/>
    <w:rsid w:val="00F4635C"/>
    <w:rsid w:val="00F609DB"/>
    <w:rsid w:val="00F6754B"/>
    <w:rsid w:val="00F74001"/>
    <w:rsid w:val="00F74F02"/>
    <w:rsid w:val="00F93C53"/>
    <w:rsid w:val="00F96BED"/>
    <w:rsid w:val="00FA43D4"/>
    <w:rsid w:val="00FC5326"/>
    <w:rsid w:val="00FC544E"/>
    <w:rsid w:val="00FC5615"/>
    <w:rsid w:val="00FC68E0"/>
    <w:rsid w:val="00FE1C31"/>
    <w:rsid w:val="00FE755D"/>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5E53B5"/>
  <w15:chartTrackingRefBased/>
  <w15:docId w15:val="{8A3184B6-7D45-47CC-9071-B7E86C6A55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4"/>
        <w:szCs w:val="22"/>
        <w:lang w:val="lv-LV"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1513"/>
    <w:pPr>
      <w:ind w:firstLine="720"/>
      <w:jc w:val="both"/>
    </w:pPr>
    <w:rPr>
      <w:rFonts w:eastAsia="Times New Roman" w:cs="Times New Roman"/>
      <w:sz w:val="2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25085"/>
    <w:pPr>
      <w:tabs>
        <w:tab w:val="center" w:pos="4153"/>
        <w:tab w:val="right" w:pos="8306"/>
      </w:tabs>
    </w:pPr>
  </w:style>
  <w:style w:type="character" w:customStyle="1" w:styleId="HeaderChar">
    <w:name w:val="Header Char"/>
    <w:basedOn w:val="DefaultParagraphFont"/>
    <w:link w:val="Header"/>
    <w:uiPriority w:val="99"/>
    <w:rsid w:val="00625085"/>
    <w:rPr>
      <w:rFonts w:eastAsia="Times New Roman" w:cs="Times New Roman"/>
      <w:sz w:val="22"/>
      <w:szCs w:val="24"/>
    </w:rPr>
  </w:style>
  <w:style w:type="paragraph" w:styleId="Footer">
    <w:name w:val="footer"/>
    <w:basedOn w:val="Normal"/>
    <w:link w:val="FooterChar"/>
    <w:uiPriority w:val="99"/>
    <w:unhideWhenUsed/>
    <w:rsid w:val="00625085"/>
    <w:pPr>
      <w:tabs>
        <w:tab w:val="center" w:pos="4153"/>
        <w:tab w:val="right" w:pos="8306"/>
      </w:tabs>
    </w:pPr>
  </w:style>
  <w:style w:type="character" w:customStyle="1" w:styleId="FooterChar">
    <w:name w:val="Footer Char"/>
    <w:basedOn w:val="DefaultParagraphFont"/>
    <w:link w:val="Footer"/>
    <w:uiPriority w:val="99"/>
    <w:rsid w:val="00625085"/>
    <w:rPr>
      <w:rFonts w:eastAsia="Times New Roman" w:cs="Times New Roman"/>
      <w:sz w:val="22"/>
      <w:szCs w:val="24"/>
    </w:rPr>
  </w:style>
  <w:style w:type="character" w:styleId="Hyperlink">
    <w:name w:val="Hyperlink"/>
    <w:basedOn w:val="DefaultParagraphFont"/>
    <w:uiPriority w:val="99"/>
    <w:unhideWhenUsed/>
    <w:rsid w:val="00513D98"/>
    <w:rPr>
      <w:color w:val="0563C1" w:themeColor="hyperlink"/>
      <w:u w:val="single"/>
    </w:rPr>
  </w:style>
  <w:style w:type="paragraph" w:styleId="BodyText">
    <w:name w:val="Body Text"/>
    <w:basedOn w:val="Normal"/>
    <w:link w:val="BodyTextChar"/>
    <w:uiPriority w:val="99"/>
    <w:semiHidden/>
    <w:unhideWhenUsed/>
    <w:rsid w:val="00152DC5"/>
    <w:pPr>
      <w:spacing w:after="120"/>
    </w:pPr>
  </w:style>
  <w:style w:type="character" w:customStyle="1" w:styleId="BodyTextChar">
    <w:name w:val="Body Text Char"/>
    <w:basedOn w:val="DefaultParagraphFont"/>
    <w:link w:val="BodyText"/>
    <w:uiPriority w:val="99"/>
    <w:semiHidden/>
    <w:rsid w:val="00152DC5"/>
    <w:rPr>
      <w:rFonts w:eastAsia="Times New Roman" w:cs="Times New Roman"/>
      <w:sz w:val="22"/>
      <w:szCs w:val="24"/>
    </w:rPr>
  </w:style>
  <w:style w:type="paragraph" w:styleId="BodyTextIndent">
    <w:name w:val="Body Text Indent"/>
    <w:basedOn w:val="Normal"/>
    <w:link w:val="BodyTextIndentChar"/>
    <w:uiPriority w:val="99"/>
    <w:semiHidden/>
    <w:unhideWhenUsed/>
    <w:rsid w:val="00421DF6"/>
    <w:pPr>
      <w:spacing w:after="120"/>
      <w:ind w:left="283"/>
    </w:pPr>
  </w:style>
  <w:style w:type="character" w:customStyle="1" w:styleId="BodyTextIndentChar">
    <w:name w:val="Body Text Indent Char"/>
    <w:basedOn w:val="DefaultParagraphFont"/>
    <w:link w:val="BodyTextIndent"/>
    <w:uiPriority w:val="99"/>
    <w:semiHidden/>
    <w:rsid w:val="00421DF6"/>
    <w:rPr>
      <w:rFonts w:eastAsia="Times New Roman" w:cs="Times New Roman"/>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61703">
      <w:bodyDiv w:val="1"/>
      <w:marLeft w:val="0"/>
      <w:marRight w:val="0"/>
      <w:marTop w:val="0"/>
      <w:marBottom w:val="0"/>
      <w:divBdr>
        <w:top w:val="none" w:sz="0" w:space="0" w:color="auto"/>
        <w:left w:val="none" w:sz="0" w:space="0" w:color="auto"/>
        <w:bottom w:val="none" w:sz="0" w:space="0" w:color="auto"/>
        <w:right w:val="none" w:sz="0" w:space="0" w:color="auto"/>
      </w:divBdr>
    </w:div>
    <w:div w:id="41172553">
      <w:bodyDiv w:val="1"/>
      <w:marLeft w:val="0"/>
      <w:marRight w:val="0"/>
      <w:marTop w:val="0"/>
      <w:marBottom w:val="0"/>
      <w:divBdr>
        <w:top w:val="none" w:sz="0" w:space="0" w:color="auto"/>
        <w:left w:val="none" w:sz="0" w:space="0" w:color="auto"/>
        <w:bottom w:val="none" w:sz="0" w:space="0" w:color="auto"/>
        <w:right w:val="none" w:sz="0" w:space="0" w:color="auto"/>
      </w:divBdr>
    </w:div>
    <w:div w:id="72053546">
      <w:bodyDiv w:val="1"/>
      <w:marLeft w:val="0"/>
      <w:marRight w:val="0"/>
      <w:marTop w:val="0"/>
      <w:marBottom w:val="0"/>
      <w:divBdr>
        <w:top w:val="none" w:sz="0" w:space="0" w:color="auto"/>
        <w:left w:val="none" w:sz="0" w:space="0" w:color="auto"/>
        <w:bottom w:val="none" w:sz="0" w:space="0" w:color="auto"/>
        <w:right w:val="none" w:sz="0" w:space="0" w:color="auto"/>
      </w:divBdr>
    </w:div>
    <w:div w:id="91634673">
      <w:bodyDiv w:val="1"/>
      <w:marLeft w:val="0"/>
      <w:marRight w:val="0"/>
      <w:marTop w:val="0"/>
      <w:marBottom w:val="0"/>
      <w:divBdr>
        <w:top w:val="none" w:sz="0" w:space="0" w:color="auto"/>
        <w:left w:val="none" w:sz="0" w:space="0" w:color="auto"/>
        <w:bottom w:val="none" w:sz="0" w:space="0" w:color="auto"/>
        <w:right w:val="none" w:sz="0" w:space="0" w:color="auto"/>
      </w:divBdr>
    </w:div>
    <w:div w:id="101341319">
      <w:bodyDiv w:val="1"/>
      <w:marLeft w:val="0"/>
      <w:marRight w:val="0"/>
      <w:marTop w:val="0"/>
      <w:marBottom w:val="0"/>
      <w:divBdr>
        <w:top w:val="none" w:sz="0" w:space="0" w:color="auto"/>
        <w:left w:val="none" w:sz="0" w:space="0" w:color="auto"/>
        <w:bottom w:val="none" w:sz="0" w:space="0" w:color="auto"/>
        <w:right w:val="none" w:sz="0" w:space="0" w:color="auto"/>
      </w:divBdr>
    </w:div>
    <w:div w:id="119737531">
      <w:bodyDiv w:val="1"/>
      <w:marLeft w:val="0"/>
      <w:marRight w:val="0"/>
      <w:marTop w:val="0"/>
      <w:marBottom w:val="0"/>
      <w:divBdr>
        <w:top w:val="none" w:sz="0" w:space="0" w:color="auto"/>
        <w:left w:val="none" w:sz="0" w:space="0" w:color="auto"/>
        <w:bottom w:val="none" w:sz="0" w:space="0" w:color="auto"/>
        <w:right w:val="none" w:sz="0" w:space="0" w:color="auto"/>
      </w:divBdr>
    </w:div>
    <w:div w:id="140467808">
      <w:bodyDiv w:val="1"/>
      <w:marLeft w:val="0"/>
      <w:marRight w:val="0"/>
      <w:marTop w:val="0"/>
      <w:marBottom w:val="0"/>
      <w:divBdr>
        <w:top w:val="none" w:sz="0" w:space="0" w:color="auto"/>
        <w:left w:val="none" w:sz="0" w:space="0" w:color="auto"/>
        <w:bottom w:val="none" w:sz="0" w:space="0" w:color="auto"/>
        <w:right w:val="none" w:sz="0" w:space="0" w:color="auto"/>
      </w:divBdr>
    </w:div>
    <w:div w:id="150101942">
      <w:bodyDiv w:val="1"/>
      <w:marLeft w:val="0"/>
      <w:marRight w:val="0"/>
      <w:marTop w:val="0"/>
      <w:marBottom w:val="0"/>
      <w:divBdr>
        <w:top w:val="none" w:sz="0" w:space="0" w:color="auto"/>
        <w:left w:val="none" w:sz="0" w:space="0" w:color="auto"/>
        <w:bottom w:val="none" w:sz="0" w:space="0" w:color="auto"/>
        <w:right w:val="none" w:sz="0" w:space="0" w:color="auto"/>
      </w:divBdr>
    </w:div>
    <w:div w:id="181093211">
      <w:bodyDiv w:val="1"/>
      <w:marLeft w:val="0"/>
      <w:marRight w:val="0"/>
      <w:marTop w:val="0"/>
      <w:marBottom w:val="0"/>
      <w:divBdr>
        <w:top w:val="none" w:sz="0" w:space="0" w:color="auto"/>
        <w:left w:val="none" w:sz="0" w:space="0" w:color="auto"/>
        <w:bottom w:val="none" w:sz="0" w:space="0" w:color="auto"/>
        <w:right w:val="none" w:sz="0" w:space="0" w:color="auto"/>
      </w:divBdr>
    </w:div>
    <w:div w:id="208759554">
      <w:bodyDiv w:val="1"/>
      <w:marLeft w:val="0"/>
      <w:marRight w:val="0"/>
      <w:marTop w:val="0"/>
      <w:marBottom w:val="0"/>
      <w:divBdr>
        <w:top w:val="none" w:sz="0" w:space="0" w:color="auto"/>
        <w:left w:val="none" w:sz="0" w:space="0" w:color="auto"/>
        <w:bottom w:val="none" w:sz="0" w:space="0" w:color="auto"/>
        <w:right w:val="none" w:sz="0" w:space="0" w:color="auto"/>
      </w:divBdr>
    </w:div>
    <w:div w:id="224922221">
      <w:bodyDiv w:val="1"/>
      <w:marLeft w:val="0"/>
      <w:marRight w:val="0"/>
      <w:marTop w:val="0"/>
      <w:marBottom w:val="0"/>
      <w:divBdr>
        <w:top w:val="none" w:sz="0" w:space="0" w:color="auto"/>
        <w:left w:val="none" w:sz="0" w:space="0" w:color="auto"/>
        <w:bottom w:val="none" w:sz="0" w:space="0" w:color="auto"/>
        <w:right w:val="none" w:sz="0" w:space="0" w:color="auto"/>
      </w:divBdr>
    </w:div>
    <w:div w:id="277180922">
      <w:bodyDiv w:val="1"/>
      <w:marLeft w:val="0"/>
      <w:marRight w:val="0"/>
      <w:marTop w:val="0"/>
      <w:marBottom w:val="0"/>
      <w:divBdr>
        <w:top w:val="none" w:sz="0" w:space="0" w:color="auto"/>
        <w:left w:val="none" w:sz="0" w:space="0" w:color="auto"/>
        <w:bottom w:val="none" w:sz="0" w:space="0" w:color="auto"/>
        <w:right w:val="none" w:sz="0" w:space="0" w:color="auto"/>
      </w:divBdr>
    </w:div>
    <w:div w:id="328141220">
      <w:bodyDiv w:val="1"/>
      <w:marLeft w:val="0"/>
      <w:marRight w:val="0"/>
      <w:marTop w:val="0"/>
      <w:marBottom w:val="0"/>
      <w:divBdr>
        <w:top w:val="none" w:sz="0" w:space="0" w:color="auto"/>
        <w:left w:val="none" w:sz="0" w:space="0" w:color="auto"/>
        <w:bottom w:val="none" w:sz="0" w:space="0" w:color="auto"/>
        <w:right w:val="none" w:sz="0" w:space="0" w:color="auto"/>
      </w:divBdr>
    </w:div>
    <w:div w:id="379138491">
      <w:bodyDiv w:val="1"/>
      <w:marLeft w:val="0"/>
      <w:marRight w:val="0"/>
      <w:marTop w:val="0"/>
      <w:marBottom w:val="0"/>
      <w:divBdr>
        <w:top w:val="none" w:sz="0" w:space="0" w:color="auto"/>
        <w:left w:val="none" w:sz="0" w:space="0" w:color="auto"/>
        <w:bottom w:val="none" w:sz="0" w:space="0" w:color="auto"/>
        <w:right w:val="none" w:sz="0" w:space="0" w:color="auto"/>
      </w:divBdr>
    </w:div>
    <w:div w:id="380178398">
      <w:bodyDiv w:val="1"/>
      <w:marLeft w:val="0"/>
      <w:marRight w:val="0"/>
      <w:marTop w:val="0"/>
      <w:marBottom w:val="0"/>
      <w:divBdr>
        <w:top w:val="none" w:sz="0" w:space="0" w:color="auto"/>
        <w:left w:val="none" w:sz="0" w:space="0" w:color="auto"/>
        <w:bottom w:val="none" w:sz="0" w:space="0" w:color="auto"/>
        <w:right w:val="none" w:sz="0" w:space="0" w:color="auto"/>
      </w:divBdr>
    </w:div>
    <w:div w:id="401098309">
      <w:bodyDiv w:val="1"/>
      <w:marLeft w:val="0"/>
      <w:marRight w:val="0"/>
      <w:marTop w:val="0"/>
      <w:marBottom w:val="0"/>
      <w:divBdr>
        <w:top w:val="none" w:sz="0" w:space="0" w:color="auto"/>
        <w:left w:val="none" w:sz="0" w:space="0" w:color="auto"/>
        <w:bottom w:val="none" w:sz="0" w:space="0" w:color="auto"/>
        <w:right w:val="none" w:sz="0" w:space="0" w:color="auto"/>
      </w:divBdr>
    </w:div>
    <w:div w:id="447315446">
      <w:bodyDiv w:val="1"/>
      <w:marLeft w:val="0"/>
      <w:marRight w:val="0"/>
      <w:marTop w:val="0"/>
      <w:marBottom w:val="0"/>
      <w:divBdr>
        <w:top w:val="none" w:sz="0" w:space="0" w:color="auto"/>
        <w:left w:val="none" w:sz="0" w:space="0" w:color="auto"/>
        <w:bottom w:val="none" w:sz="0" w:space="0" w:color="auto"/>
        <w:right w:val="none" w:sz="0" w:space="0" w:color="auto"/>
      </w:divBdr>
    </w:div>
    <w:div w:id="459419620">
      <w:bodyDiv w:val="1"/>
      <w:marLeft w:val="0"/>
      <w:marRight w:val="0"/>
      <w:marTop w:val="0"/>
      <w:marBottom w:val="0"/>
      <w:divBdr>
        <w:top w:val="none" w:sz="0" w:space="0" w:color="auto"/>
        <w:left w:val="none" w:sz="0" w:space="0" w:color="auto"/>
        <w:bottom w:val="none" w:sz="0" w:space="0" w:color="auto"/>
        <w:right w:val="none" w:sz="0" w:space="0" w:color="auto"/>
      </w:divBdr>
    </w:div>
    <w:div w:id="476069416">
      <w:bodyDiv w:val="1"/>
      <w:marLeft w:val="0"/>
      <w:marRight w:val="0"/>
      <w:marTop w:val="0"/>
      <w:marBottom w:val="0"/>
      <w:divBdr>
        <w:top w:val="none" w:sz="0" w:space="0" w:color="auto"/>
        <w:left w:val="none" w:sz="0" w:space="0" w:color="auto"/>
        <w:bottom w:val="none" w:sz="0" w:space="0" w:color="auto"/>
        <w:right w:val="none" w:sz="0" w:space="0" w:color="auto"/>
      </w:divBdr>
    </w:div>
    <w:div w:id="491146584">
      <w:bodyDiv w:val="1"/>
      <w:marLeft w:val="0"/>
      <w:marRight w:val="0"/>
      <w:marTop w:val="0"/>
      <w:marBottom w:val="0"/>
      <w:divBdr>
        <w:top w:val="none" w:sz="0" w:space="0" w:color="auto"/>
        <w:left w:val="none" w:sz="0" w:space="0" w:color="auto"/>
        <w:bottom w:val="none" w:sz="0" w:space="0" w:color="auto"/>
        <w:right w:val="none" w:sz="0" w:space="0" w:color="auto"/>
      </w:divBdr>
    </w:div>
    <w:div w:id="541480325">
      <w:bodyDiv w:val="1"/>
      <w:marLeft w:val="0"/>
      <w:marRight w:val="0"/>
      <w:marTop w:val="0"/>
      <w:marBottom w:val="0"/>
      <w:divBdr>
        <w:top w:val="none" w:sz="0" w:space="0" w:color="auto"/>
        <w:left w:val="none" w:sz="0" w:space="0" w:color="auto"/>
        <w:bottom w:val="none" w:sz="0" w:space="0" w:color="auto"/>
        <w:right w:val="none" w:sz="0" w:space="0" w:color="auto"/>
      </w:divBdr>
    </w:div>
    <w:div w:id="561869982">
      <w:bodyDiv w:val="1"/>
      <w:marLeft w:val="0"/>
      <w:marRight w:val="0"/>
      <w:marTop w:val="0"/>
      <w:marBottom w:val="0"/>
      <w:divBdr>
        <w:top w:val="none" w:sz="0" w:space="0" w:color="auto"/>
        <w:left w:val="none" w:sz="0" w:space="0" w:color="auto"/>
        <w:bottom w:val="none" w:sz="0" w:space="0" w:color="auto"/>
        <w:right w:val="none" w:sz="0" w:space="0" w:color="auto"/>
      </w:divBdr>
    </w:div>
    <w:div w:id="574435659">
      <w:bodyDiv w:val="1"/>
      <w:marLeft w:val="0"/>
      <w:marRight w:val="0"/>
      <w:marTop w:val="0"/>
      <w:marBottom w:val="0"/>
      <w:divBdr>
        <w:top w:val="none" w:sz="0" w:space="0" w:color="auto"/>
        <w:left w:val="none" w:sz="0" w:space="0" w:color="auto"/>
        <w:bottom w:val="none" w:sz="0" w:space="0" w:color="auto"/>
        <w:right w:val="none" w:sz="0" w:space="0" w:color="auto"/>
      </w:divBdr>
    </w:div>
    <w:div w:id="578710118">
      <w:bodyDiv w:val="1"/>
      <w:marLeft w:val="0"/>
      <w:marRight w:val="0"/>
      <w:marTop w:val="0"/>
      <w:marBottom w:val="0"/>
      <w:divBdr>
        <w:top w:val="none" w:sz="0" w:space="0" w:color="auto"/>
        <w:left w:val="none" w:sz="0" w:space="0" w:color="auto"/>
        <w:bottom w:val="none" w:sz="0" w:space="0" w:color="auto"/>
        <w:right w:val="none" w:sz="0" w:space="0" w:color="auto"/>
      </w:divBdr>
    </w:div>
    <w:div w:id="592591386">
      <w:bodyDiv w:val="1"/>
      <w:marLeft w:val="0"/>
      <w:marRight w:val="0"/>
      <w:marTop w:val="0"/>
      <w:marBottom w:val="0"/>
      <w:divBdr>
        <w:top w:val="none" w:sz="0" w:space="0" w:color="auto"/>
        <w:left w:val="none" w:sz="0" w:space="0" w:color="auto"/>
        <w:bottom w:val="none" w:sz="0" w:space="0" w:color="auto"/>
        <w:right w:val="none" w:sz="0" w:space="0" w:color="auto"/>
      </w:divBdr>
    </w:div>
    <w:div w:id="602763010">
      <w:bodyDiv w:val="1"/>
      <w:marLeft w:val="0"/>
      <w:marRight w:val="0"/>
      <w:marTop w:val="0"/>
      <w:marBottom w:val="0"/>
      <w:divBdr>
        <w:top w:val="none" w:sz="0" w:space="0" w:color="auto"/>
        <w:left w:val="none" w:sz="0" w:space="0" w:color="auto"/>
        <w:bottom w:val="none" w:sz="0" w:space="0" w:color="auto"/>
        <w:right w:val="none" w:sz="0" w:space="0" w:color="auto"/>
      </w:divBdr>
    </w:div>
    <w:div w:id="607083474">
      <w:bodyDiv w:val="1"/>
      <w:marLeft w:val="0"/>
      <w:marRight w:val="0"/>
      <w:marTop w:val="0"/>
      <w:marBottom w:val="0"/>
      <w:divBdr>
        <w:top w:val="none" w:sz="0" w:space="0" w:color="auto"/>
        <w:left w:val="none" w:sz="0" w:space="0" w:color="auto"/>
        <w:bottom w:val="none" w:sz="0" w:space="0" w:color="auto"/>
        <w:right w:val="none" w:sz="0" w:space="0" w:color="auto"/>
      </w:divBdr>
    </w:div>
    <w:div w:id="614335075">
      <w:bodyDiv w:val="1"/>
      <w:marLeft w:val="0"/>
      <w:marRight w:val="0"/>
      <w:marTop w:val="0"/>
      <w:marBottom w:val="0"/>
      <w:divBdr>
        <w:top w:val="none" w:sz="0" w:space="0" w:color="auto"/>
        <w:left w:val="none" w:sz="0" w:space="0" w:color="auto"/>
        <w:bottom w:val="none" w:sz="0" w:space="0" w:color="auto"/>
        <w:right w:val="none" w:sz="0" w:space="0" w:color="auto"/>
      </w:divBdr>
    </w:div>
    <w:div w:id="644360020">
      <w:bodyDiv w:val="1"/>
      <w:marLeft w:val="0"/>
      <w:marRight w:val="0"/>
      <w:marTop w:val="0"/>
      <w:marBottom w:val="0"/>
      <w:divBdr>
        <w:top w:val="none" w:sz="0" w:space="0" w:color="auto"/>
        <w:left w:val="none" w:sz="0" w:space="0" w:color="auto"/>
        <w:bottom w:val="none" w:sz="0" w:space="0" w:color="auto"/>
        <w:right w:val="none" w:sz="0" w:space="0" w:color="auto"/>
      </w:divBdr>
    </w:div>
    <w:div w:id="672684551">
      <w:bodyDiv w:val="1"/>
      <w:marLeft w:val="0"/>
      <w:marRight w:val="0"/>
      <w:marTop w:val="0"/>
      <w:marBottom w:val="0"/>
      <w:divBdr>
        <w:top w:val="none" w:sz="0" w:space="0" w:color="auto"/>
        <w:left w:val="none" w:sz="0" w:space="0" w:color="auto"/>
        <w:bottom w:val="none" w:sz="0" w:space="0" w:color="auto"/>
        <w:right w:val="none" w:sz="0" w:space="0" w:color="auto"/>
      </w:divBdr>
    </w:div>
    <w:div w:id="686180071">
      <w:bodyDiv w:val="1"/>
      <w:marLeft w:val="0"/>
      <w:marRight w:val="0"/>
      <w:marTop w:val="0"/>
      <w:marBottom w:val="0"/>
      <w:divBdr>
        <w:top w:val="none" w:sz="0" w:space="0" w:color="auto"/>
        <w:left w:val="none" w:sz="0" w:space="0" w:color="auto"/>
        <w:bottom w:val="none" w:sz="0" w:space="0" w:color="auto"/>
        <w:right w:val="none" w:sz="0" w:space="0" w:color="auto"/>
      </w:divBdr>
    </w:div>
    <w:div w:id="703948363">
      <w:bodyDiv w:val="1"/>
      <w:marLeft w:val="0"/>
      <w:marRight w:val="0"/>
      <w:marTop w:val="0"/>
      <w:marBottom w:val="0"/>
      <w:divBdr>
        <w:top w:val="none" w:sz="0" w:space="0" w:color="auto"/>
        <w:left w:val="none" w:sz="0" w:space="0" w:color="auto"/>
        <w:bottom w:val="none" w:sz="0" w:space="0" w:color="auto"/>
        <w:right w:val="none" w:sz="0" w:space="0" w:color="auto"/>
      </w:divBdr>
    </w:div>
    <w:div w:id="704789582">
      <w:bodyDiv w:val="1"/>
      <w:marLeft w:val="0"/>
      <w:marRight w:val="0"/>
      <w:marTop w:val="0"/>
      <w:marBottom w:val="0"/>
      <w:divBdr>
        <w:top w:val="none" w:sz="0" w:space="0" w:color="auto"/>
        <w:left w:val="none" w:sz="0" w:space="0" w:color="auto"/>
        <w:bottom w:val="none" w:sz="0" w:space="0" w:color="auto"/>
        <w:right w:val="none" w:sz="0" w:space="0" w:color="auto"/>
      </w:divBdr>
    </w:div>
    <w:div w:id="709844413">
      <w:bodyDiv w:val="1"/>
      <w:marLeft w:val="0"/>
      <w:marRight w:val="0"/>
      <w:marTop w:val="0"/>
      <w:marBottom w:val="0"/>
      <w:divBdr>
        <w:top w:val="none" w:sz="0" w:space="0" w:color="auto"/>
        <w:left w:val="none" w:sz="0" w:space="0" w:color="auto"/>
        <w:bottom w:val="none" w:sz="0" w:space="0" w:color="auto"/>
        <w:right w:val="none" w:sz="0" w:space="0" w:color="auto"/>
      </w:divBdr>
    </w:div>
    <w:div w:id="717321418">
      <w:bodyDiv w:val="1"/>
      <w:marLeft w:val="0"/>
      <w:marRight w:val="0"/>
      <w:marTop w:val="0"/>
      <w:marBottom w:val="0"/>
      <w:divBdr>
        <w:top w:val="none" w:sz="0" w:space="0" w:color="auto"/>
        <w:left w:val="none" w:sz="0" w:space="0" w:color="auto"/>
        <w:bottom w:val="none" w:sz="0" w:space="0" w:color="auto"/>
        <w:right w:val="none" w:sz="0" w:space="0" w:color="auto"/>
      </w:divBdr>
    </w:div>
    <w:div w:id="739256077">
      <w:bodyDiv w:val="1"/>
      <w:marLeft w:val="0"/>
      <w:marRight w:val="0"/>
      <w:marTop w:val="0"/>
      <w:marBottom w:val="0"/>
      <w:divBdr>
        <w:top w:val="none" w:sz="0" w:space="0" w:color="auto"/>
        <w:left w:val="none" w:sz="0" w:space="0" w:color="auto"/>
        <w:bottom w:val="none" w:sz="0" w:space="0" w:color="auto"/>
        <w:right w:val="none" w:sz="0" w:space="0" w:color="auto"/>
      </w:divBdr>
    </w:div>
    <w:div w:id="740257122">
      <w:bodyDiv w:val="1"/>
      <w:marLeft w:val="0"/>
      <w:marRight w:val="0"/>
      <w:marTop w:val="0"/>
      <w:marBottom w:val="0"/>
      <w:divBdr>
        <w:top w:val="none" w:sz="0" w:space="0" w:color="auto"/>
        <w:left w:val="none" w:sz="0" w:space="0" w:color="auto"/>
        <w:bottom w:val="none" w:sz="0" w:space="0" w:color="auto"/>
        <w:right w:val="none" w:sz="0" w:space="0" w:color="auto"/>
      </w:divBdr>
    </w:div>
    <w:div w:id="753284416">
      <w:bodyDiv w:val="1"/>
      <w:marLeft w:val="0"/>
      <w:marRight w:val="0"/>
      <w:marTop w:val="0"/>
      <w:marBottom w:val="0"/>
      <w:divBdr>
        <w:top w:val="none" w:sz="0" w:space="0" w:color="auto"/>
        <w:left w:val="none" w:sz="0" w:space="0" w:color="auto"/>
        <w:bottom w:val="none" w:sz="0" w:space="0" w:color="auto"/>
        <w:right w:val="none" w:sz="0" w:space="0" w:color="auto"/>
      </w:divBdr>
    </w:div>
    <w:div w:id="776559918">
      <w:bodyDiv w:val="1"/>
      <w:marLeft w:val="0"/>
      <w:marRight w:val="0"/>
      <w:marTop w:val="0"/>
      <w:marBottom w:val="0"/>
      <w:divBdr>
        <w:top w:val="none" w:sz="0" w:space="0" w:color="auto"/>
        <w:left w:val="none" w:sz="0" w:space="0" w:color="auto"/>
        <w:bottom w:val="none" w:sz="0" w:space="0" w:color="auto"/>
        <w:right w:val="none" w:sz="0" w:space="0" w:color="auto"/>
      </w:divBdr>
    </w:div>
    <w:div w:id="828716404">
      <w:bodyDiv w:val="1"/>
      <w:marLeft w:val="0"/>
      <w:marRight w:val="0"/>
      <w:marTop w:val="0"/>
      <w:marBottom w:val="0"/>
      <w:divBdr>
        <w:top w:val="none" w:sz="0" w:space="0" w:color="auto"/>
        <w:left w:val="none" w:sz="0" w:space="0" w:color="auto"/>
        <w:bottom w:val="none" w:sz="0" w:space="0" w:color="auto"/>
        <w:right w:val="none" w:sz="0" w:space="0" w:color="auto"/>
      </w:divBdr>
    </w:div>
    <w:div w:id="847792270">
      <w:bodyDiv w:val="1"/>
      <w:marLeft w:val="0"/>
      <w:marRight w:val="0"/>
      <w:marTop w:val="0"/>
      <w:marBottom w:val="0"/>
      <w:divBdr>
        <w:top w:val="none" w:sz="0" w:space="0" w:color="auto"/>
        <w:left w:val="none" w:sz="0" w:space="0" w:color="auto"/>
        <w:bottom w:val="none" w:sz="0" w:space="0" w:color="auto"/>
        <w:right w:val="none" w:sz="0" w:space="0" w:color="auto"/>
      </w:divBdr>
    </w:div>
    <w:div w:id="905457925">
      <w:bodyDiv w:val="1"/>
      <w:marLeft w:val="0"/>
      <w:marRight w:val="0"/>
      <w:marTop w:val="0"/>
      <w:marBottom w:val="0"/>
      <w:divBdr>
        <w:top w:val="none" w:sz="0" w:space="0" w:color="auto"/>
        <w:left w:val="none" w:sz="0" w:space="0" w:color="auto"/>
        <w:bottom w:val="none" w:sz="0" w:space="0" w:color="auto"/>
        <w:right w:val="none" w:sz="0" w:space="0" w:color="auto"/>
      </w:divBdr>
    </w:div>
    <w:div w:id="908077280">
      <w:bodyDiv w:val="1"/>
      <w:marLeft w:val="0"/>
      <w:marRight w:val="0"/>
      <w:marTop w:val="0"/>
      <w:marBottom w:val="0"/>
      <w:divBdr>
        <w:top w:val="none" w:sz="0" w:space="0" w:color="auto"/>
        <w:left w:val="none" w:sz="0" w:space="0" w:color="auto"/>
        <w:bottom w:val="none" w:sz="0" w:space="0" w:color="auto"/>
        <w:right w:val="none" w:sz="0" w:space="0" w:color="auto"/>
      </w:divBdr>
    </w:div>
    <w:div w:id="935751820">
      <w:bodyDiv w:val="1"/>
      <w:marLeft w:val="0"/>
      <w:marRight w:val="0"/>
      <w:marTop w:val="0"/>
      <w:marBottom w:val="0"/>
      <w:divBdr>
        <w:top w:val="none" w:sz="0" w:space="0" w:color="auto"/>
        <w:left w:val="none" w:sz="0" w:space="0" w:color="auto"/>
        <w:bottom w:val="none" w:sz="0" w:space="0" w:color="auto"/>
        <w:right w:val="none" w:sz="0" w:space="0" w:color="auto"/>
      </w:divBdr>
    </w:div>
    <w:div w:id="958997173">
      <w:bodyDiv w:val="1"/>
      <w:marLeft w:val="0"/>
      <w:marRight w:val="0"/>
      <w:marTop w:val="0"/>
      <w:marBottom w:val="0"/>
      <w:divBdr>
        <w:top w:val="none" w:sz="0" w:space="0" w:color="auto"/>
        <w:left w:val="none" w:sz="0" w:space="0" w:color="auto"/>
        <w:bottom w:val="none" w:sz="0" w:space="0" w:color="auto"/>
        <w:right w:val="none" w:sz="0" w:space="0" w:color="auto"/>
      </w:divBdr>
    </w:div>
    <w:div w:id="1004556845">
      <w:bodyDiv w:val="1"/>
      <w:marLeft w:val="0"/>
      <w:marRight w:val="0"/>
      <w:marTop w:val="0"/>
      <w:marBottom w:val="0"/>
      <w:divBdr>
        <w:top w:val="none" w:sz="0" w:space="0" w:color="auto"/>
        <w:left w:val="none" w:sz="0" w:space="0" w:color="auto"/>
        <w:bottom w:val="none" w:sz="0" w:space="0" w:color="auto"/>
        <w:right w:val="none" w:sz="0" w:space="0" w:color="auto"/>
      </w:divBdr>
    </w:div>
    <w:div w:id="1005664963">
      <w:bodyDiv w:val="1"/>
      <w:marLeft w:val="0"/>
      <w:marRight w:val="0"/>
      <w:marTop w:val="0"/>
      <w:marBottom w:val="0"/>
      <w:divBdr>
        <w:top w:val="none" w:sz="0" w:space="0" w:color="auto"/>
        <w:left w:val="none" w:sz="0" w:space="0" w:color="auto"/>
        <w:bottom w:val="none" w:sz="0" w:space="0" w:color="auto"/>
        <w:right w:val="none" w:sz="0" w:space="0" w:color="auto"/>
      </w:divBdr>
    </w:div>
    <w:div w:id="1032683507">
      <w:bodyDiv w:val="1"/>
      <w:marLeft w:val="0"/>
      <w:marRight w:val="0"/>
      <w:marTop w:val="0"/>
      <w:marBottom w:val="0"/>
      <w:divBdr>
        <w:top w:val="none" w:sz="0" w:space="0" w:color="auto"/>
        <w:left w:val="none" w:sz="0" w:space="0" w:color="auto"/>
        <w:bottom w:val="none" w:sz="0" w:space="0" w:color="auto"/>
        <w:right w:val="none" w:sz="0" w:space="0" w:color="auto"/>
      </w:divBdr>
    </w:div>
    <w:div w:id="1150443999">
      <w:bodyDiv w:val="1"/>
      <w:marLeft w:val="0"/>
      <w:marRight w:val="0"/>
      <w:marTop w:val="0"/>
      <w:marBottom w:val="0"/>
      <w:divBdr>
        <w:top w:val="none" w:sz="0" w:space="0" w:color="auto"/>
        <w:left w:val="none" w:sz="0" w:space="0" w:color="auto"/>
        <w:bottom w:val="none" w:sz="0" w:space="0" w:color="auto"/>
        <w:right w:val="none" w:sz="0" w:space="0" w:color="auto"/>
      </w:divBdr>
    </w:div>
    <w:div w:id="1187014073">
      <w:bodyDiv w:val="1"/>
      <w:marLeft w:val="0"/>
      <w:marRight w:val="0"/>
      <w:marTop w:val="0"/>
      <w:marBottom w:val="0"/>
      <w:divBdr>
        <w:top w:val="none" w:sz="0" w:space="0" w:color="auto"/>
        <w:left w:val="none" w:sz="0" w:space="0" w:color="auto"/>
        <w:bottom w:val="none" w:sz="0" w:space="0" w:color="auto"/>
        <w:right w:val="none" w:sz="0" w:space="0" w:color="auto"/>
      </w:divBdr>
    </w:div>
    <w:div w:id="1200970408">
      <w:bodyDiv w:val="1"/>
      <w:marLeft w:val="0"/>
      <w:marRight w:val="0"/>
      <w:marTop w:val="0"/>
      <w:marBottom w:val="0"/>
      <w:divBdr>
        <w:top w:val="none" w:sz="0" w:space="0" w:color="auto"/>
        <w:left w:val="none" w:sz="0" w:space="0" w:color="auto"/>
        <w:bottom w:val="none" w:sz="0" w:space="0" w:color="auto"/>
        <w:right w:val="none" w:sz="0" w:space="0" w:color="auto"/>
      </w:divBdr>
    </w:div>
    <w:div w:id="1213888401">
      <w:bodyDiv w:val="1"/>
      <w:marLeft w:val="0"/>
      <w:marRight w:val="0"/>
      <w:marTop w:val="0"/>
      <w:marBottom w:val="0"/>
      <w:divBdr>
        <w:top w:val="none" w:sz="0" w:space="0" w:color="auto"/>
        <w:left w:val="none" w:sz="0" w:space="0" w:color="auto"/>
        <w:bottom w:val="none" w:sz="0" w:space="0" w:color="auto"/>
        <w:right w:val="none" w:sz="0" w:space="0" w:color="auto"/>
      </w:divBdr>
    </w:div>
    <w:div w:id="1261377097">
      <w:bodyDiv w:val="1"/>
      <w:marLeft w:val="0"/>
      <w:marRight w:val="0"/>
      <w:marTop w:val="0"/>
      <w:marBottom w:val="0"/>
      <w:divBdr>
        <w:top w:val="none" w:sz="0" w:space="0" w:color="auto"/>
        <w:left w:val="none" w:sz="0" w:space="0" w:color="auto"/>
        <w:bottom w:val="none" w:sz="0" w:space="0" w:color="auto"/>
        <w:right w:val="none" w:sz="0" w:space="0" w:color="auto"/>
      </w:divBdr>
    </w:div>
    <w:div w:id="1268389365">
      <w:bodyDiv w:val="1"/>
      <w:marLeft w:val="0"/>
      <w:marRight w:val="0"/>
      <w:marTop w:val="0"/>
      <w:marBottom w:val="0"/>
      <w:divBdr>
        <w:top w:val="none" w:sz="0" w:space="0" w:color="auto"/>
        <w:left w:val="none" w:sz="0" w:space="0" w:color="auto"/>
        <w:bottom w:val="none" w:sz="0" w:space="0" w:color="auto"/>
        <w:right w:val="none" w:sz="0" w:space="0" w:color="auto"/>
      </w:divBdr>
    </w:div>
    <w:div w:id="1268656978">
      <w:bodyDiv w:val="1"/>
      <w:marLeft w:val="0"/>
      <w:marRight w:val="0"/>
      <w:marTop w:val="0"/>
      <w:marBottom w:val="0"/>
      <w:divBdr>
        <w:top w:val="none" w:sz="0" w:space="0" w:color="auto"/>
        <w:left w:val="none" w:sz="0" w:space="0" w:color="auto"/>
        <w:bottom w:val="none" w:sz="0" w:space="0" w:color="auto"/>
        <w:right w:val="none" w:sz="0" w:space="0" w:color="auto"/>
      </w:divBdr>
    </w:div>
    <w:div w:id="1269853546">
      <w:bodyDiv w:val="1"/>
      <w:marLeft w:val="0"/>
      <w:marRight w:val="0"/>
      <w:marTop w:val="0"/>
      <w:marBottom w:val="0"/>
      <w:divBdr>
        <w:top w:val="none" w:sz="0" w:space="0" w:color="auto"/>
        <w:left w:val="none" w:sz="0" w:space="0" w:color="auto"/>
        <w:bottom w:val="none" w:sz="0" w:space="0" w:color="auto"/>
        <w:right w:val="none" w:sz="0" w:space="0" w:color="auto"/>
      </w:divBdr>
    </w:div>
    <w:div w:id="1290746846">
      <w:bodyDiv w:val="1"/>
      <w:marLeft w:val="0"/>
      <w:marRight w:val="0"/>
      <w:marTop w:val="0"/>
      <w:marBottom w:val="0"/>
      <w:divBdr>
        <w:top w:val="none" w:sz="0" w:space="0" w:color="auto"/>
        <w:left w:val="none" w:sz="0" w:space="0" w:color="auto"/>
        <w:bottom w:val="none" w:sz="0" w:space="0" w:color="auto"/>
        <w:right w:val="none" w:sz="0" w:space="0" w:color="auto"/>
      </w:divBdr>
    </w:div>
    <w:div w:id="1305234026">
      <w:bodyDiv w:val="1"/>
      <w:marLeft w:val="0"/>
      <w:marRight w:val="0"/>
      <w:marTop w:val="0"/>
      <w:marBottom w:val="0"/>
      <w:divBdr>
        <w:top w:val="none" w:sz="0" w:space="0" w:color="auto"/>
        <w:left w:val="none" w:sz="0" w:space="0" w:color="auto"/>
        <w:bottom w:val="none" w:sz="0" w:space="0" w:color="auto"/>
        <w:right w:val="none" w:sz="0" w:space="0" w:color="auto"/>
      </w:divBdr>
    </w:div>
    <w:div w:id="1310012884">
      <w:bodyDiv w:val="1"/>
      <w:marLeft w:val="0"/>
      <w:marRight w:val="0"/>
      <w:marTop w:val="0"/>
      <w:marBottom w:val="0"/>
      <w:divBdr>
        <w:top w:val="none" w:sz="0" w:space="0" w:color="auto"/>
        <w:left w:val="none" w:sz="0" w:space="0" w:color="auto"/>
        <w:bottom w:val="none" w:sz="0" w:space="0" w:color="auto"/>
        <w:right w:val="none" w:sz="0" w:space="0" w:color="auto"/>
      </w:divBdr>
    </w:div>
    <w:div w:id="1353721040">
      <w:bodyDiv w:val="1"/>
      <w:marLeft w:val="0"/>
      <w:marRight w:val="0"/>
      <w:marTop w:val="0"/>
      <w:marBottom w:val="0"/>
      <w:divBdr>
        <w:top w:val="none" w:sz="0" w:space="0" w:color="auto"/>
        <w:left w:val="none" w:sz="0" w:space="0" w:color="auto"/>
        <w:bottom w:val="none" w:sz="0" w:space="0" w:color="auto"/>
        <w:right w:val="none" w:sz="0" w:space="0" w:color="auto"/>
      </w:divBdr>
    </w:div>
    <w:div w:id="1363166844">
      <w:bodyDiv w:val="1"/>
      <w:marLeft w:val="0"/>
      <w:marRight w:val="0"/>
      <w:marTop w:val="0"/>
      <w:marBottom w:val="0"/>
      <w:divBdr>
        <w:top w:val="none" w:sz="0" w:space="0" w:color="auto"/>
        <w:left w:val="none" w:sz="0" w:space="0" w:color="auto"/>
        <w:bottom w:val="none" w:sz="0" w:space="0" w:color="auto"/>
        <w:right w:val="none" w:sz="0" w:space="0" w:color="auto"/>
      </w:divBdr>
    </w:div>
    <w:div w:id="1434321059">
      <w:bodyDiv w:val="1"/>
      <w:marLeft w:val="0"/>
      <w:marRight w:val="0"/>
      <w:marTop w:val="0"/>
      <w:marBottom w:val="0"/>
      <w:divBdr>
        <w:top w:val="none" w:sz="0" w:space="0" w:color="auto"/>
        <w:left w:val="none" w:sz="0" w:space="0" w:color="auto"/>
        <w:bottom w:val="none" w:sz="0" w:space="0" w:color="auto"/>
        <w:right w:val="none" w:sz="0" w:space="0" w:color="auto"/>
      </w:divBdr>
    </w:div>
    <w:div w:id="1447308358">
      <w:bodyDiv w:val="1"/>
      <w:marLeft w:val="0"/>
      <w:marRight w:val="0"/>
      <w:marTop w:val="0"/>
      <w:marBottom w:val="0"/>
      <w:divBdr>
        <w:top w:val="none" w:sz="0" w:space="0" w:color="auto"/>
        <w:left w:val="none" w:sz="0" w:space="0" w:color="auto"/>
        <w:bottom w:val="none" w:sz="0" w:space="0" w:color="auto"/>
        <w:right w:val="none" w:sz="0" w:space="0" w:color="auto"/>
      </w:divBdr>
    </w:div>
    <w:div w:id="1452434357">
      <w:bodyDiv w:val="1"/>
      <w:marLeft w:val="0"/>
      <w:marRight w:val="0"/>
      <w:marTop w:val="0"/>
      <w:marBottom w:val="0"/>
      <w:divBdr>
        <w:top w:val="none" w:sz="0" w:space="0" w:color="auto"/>
        <w:left w:val="none" w:sz="0" w:space="0" w:color="auto"/>
        <w:bottom w:val="none" w:sz="0" w:space="0" w:color="auto"/>
        <w:right w:val="none" w:sz="0" w:space="0" w:color="auto"/>
      </w:divBdr>
    </w:div>
    <w:div w:id="1461805003">
      <w:bodyDiv w:val="1"/>
      <w:marLeft w:val="0"/>
      <w:marRight w:val="0"/>
      <w:marTop w:val="0"/>
      <w:marBottom w:val="0"/>
      <w:divBdr>
        <w:top w:val="none" w:sz="0" w:space="0" w:color="auto"/>
        <w:left w:val="none" w:sz="0" w:space="0" w:color="auto"/>
        <w:bottom w:val="none" w:sz="0" w:space="0" w:color="auto"/>
        <w:right w:val="none" w:sz="0" w:space="0" w:color="auto"/>
      </w:divBdr>
    </w:div>
    <w:div w:id="1496605275">
      <w:bodyDiv w:val="1"/>
      <w:marLeft w:val="0"/>
      <w:marRight w:val="0"/>
      <w:marTop w:val="0"/>
      <w:marBottom w:val="0"/>
      <w:divBdr>
        <w:top w:val="none" w:sz="0" w:space="0" w:color="auto"/>
        <w:left w:val="none" w:sz="0" w:space="0" w:color="auto"/>
        <w:bottom w:val="none" w:sz="0" w:space="0" w:color="auto"/>
        <w:right w:val="none" w:sz="0" w:space="0" w:color="auto"/>
      </w:divBdr>
    </w:div>
    <w:div w:id="1510483895">
      <w:bodyDiv w:val="1"/>
      <w:marLeft w:val="0"/>
      <w:marRight w:val="0"/>
      <w:marTop w:val="0"/>
      <w:marBottom w:val="0"/>
      <w:divBdr>
        <w:top w:val="none" w:sz="0" w:space="0" w:color="auto"/>
        <w:left w:val="none" w:sz="0" w:space="0" w:color="auto"/>
        <w:bottom w:val="none" w:sz="0" w:space="0" w:color="auto"/>
        <w:right w:val="none" w:sz="0" w:space="0" w:color="auto"/>
      </w:divBdr>
    </w:div>
    <w:div w:id="1556039101">
      <w:bodyDiv w:val="1"/>
      <w:marLeft w:val="0"/>
      <w:marRight w:val="0"/>
      <w:marTop w:val="0"/>
      <w:marBottom w:val="0"/>
      <w:divBdr>
        <w:top w:val="none" w:sz="0" w:space="0" w:color="auto"/>
        <w:left w:val="none" w:sz="0" w:space="0" w:color="auto"/>
        <w:bottom w:val="none" w:sz="0" w:space="0" w:color="auto"/>
        <w:right w:val="none" w:sz="0" w:space="0" w:color="auto"/>
      </w:divBdr>
    </w:div>
    <w:div w:id="1599100154">
      <w:bodyDiv w:val="1"/>
      <w:marLeft w:val="0"/>
      <w:marRight w:val="0"/>
      <w:marTop w:val="0"/>
      <w:marBottom w:val="0"/>
      <w:divBdr>
        <w:top w:val="none" w:sz="0" w:space="0" w:color="auto"/>
        <w:left w:val="none" w:sz="0" w:space="0" w:color="auto"/>
        <w:bottom w:val="none" w:sz="0" w:space="0" w:color="auto"/>
        <w:right w:val="none" w:sz="0" w:space="0" w:color="auto"/>
      </w:divBdr>
    </w:div>
    <w:div w:id="1624581922">
      <w:bodyDiv w:val="1"/>
      <w:marLeft w:val="0"/>
      <w:marRight w:val="0"/>
      <w:marTop w:val="0"/>
      <w:marBottom w:val="0"/>
      <w:divBdr>
        <w:top w:val="none" w:sz="0" w:space="0" w:color="auto"/>
        <w:left w:val="none" w:sz="0" w:space="0" w:color="auto"/>
        <w:bottom w:val="none" w:sz="0" w:space="0" w:color="auto"/>
        <w:right w:val="none" w:sz="0" w:space="0" w:color="auto"/>
      </w:divBdr>
    </w:div>
    <w:div w:id="1636370685">
      <w:bodyDiv w:val="1"/>
      <w:marLeft w:val="0"/>
      <w:marRight w:val="0"/>
      <w:marTop w:val="0"/>
      <w:marBottom w:val="0"/>
      <w:divBdr>
        <w:top w:val="none" w:sz="0" w:space="0" w:color="auto"/>
        <w:left w:val="none" w:sz="0" w:space="0" w:color="auto"/>
        <w:bottom w:val="none" w:sz="0" w:space="0" w:color="auto"/>
        <w:right w:val="none" w:sz="0" w:space="0" w:color="auto"/>
      </w:divBdr>
    </w:div>
    <w:div w:id="1646085423">
      <w:bodyDiv w:val="1"/>
      <w:marLeft w:val="0"/>
      <w:marRight w:val="0"/>
      <w:marTop w:val="0"/>
      <w:marBottom w:val="0"/>
      <w:divBdr>
        <w:top w:val="none" w:sz="0" w:space="0" w:color="auto"/>
        <w:left w:val="none" w:sz="0" w:space="0" w:color="auto"/>
        <w:bottom w:val="none" w:sz="0" w:space="0" w:color="auto"/>
        <w:right w:val="none" w:sz="0" w:space="0" w:color="auto"/>
      </w:divBdr>
    </w:div>
    <w:div w:id="1666203591">
      <w:bodyDiv w:val="1"/>
      <w:marLeft w:val="0"/>
      <w:marRight w:val="0"/>
      <w:marTop w:val="0"/>
      <w:marBottom w:val="0"/>
      <w:divBdr>
        <w:top w:val="none" w:sz="0" w:space="0" w:color="auto"/>
        <w:left w:val="none" w:sz="0" w:space="0" w:color="auto"/>
        <w:bottom w:val="none" w:sz="0" w:space="0" w:color="auto"/>
        <w:right w:val="none" w:sz="0" w:space="0" w:color="auto"/>
      </w:divBdr>
    </w:div>
    <w:div w:id="1703900218">
      <w:bodyDiv w:val="1"/>
      <w:marLeft w:val="0"/>
      <w:marRight w:val="0"/>
      <w:marTop w:val="0"/>
      <w:marBottom w:val="0"/>
      <w:divBdr>
        <w:top w:val="none" w:sz="0" w:space="0" w:color="auto"/>
        <w:left w:val="none" w:sz="0" w:space="0" w:color="auto"/>
        <w:bottom w:val="none" w:sz="0" w:space="0" w:color="auto"/>
        <w:right w:val="none" w:sz="0" w:space="0" w:color="auto"/>
      </w:divBdr>
    </w:div>
    <w:div w:id="1819228814">
      <w:bodyDiv w:val="1"/>
      <w:marLeft w:val="0"/>
      <w:marRight w:val="0"/>
      <w:marTop w:val="0"/>
      <w:marBottom w:val="0"/>
      <w:divBdr>
        <w:top w:val="none" w:sz="0" w:space="0" w:color="auto"/>
        <w:left w:val="none" w:sz="0" w:space="0" w:color="auto"/>
        <w:bottom w:val="none" w:sz="0" w:space="0" w:color="auto"/>
        <w:right w:val="none" w:sz="0" w:space="0" w:color="auto"/>
      </w:divBdr>
    </w:div>
    <w:div w:id="1853061629">
      <w:bodyDiv w:val="1"/>
      <w:marLeft w:val="0"/>
      <w:marRight w:val="0"/>
      <w:marTop w:val="0"/>
      <w:marBottom w:val="0"/>
      <w:divBdr>
        <w:top w:val="none" w:sz="0" w:space="0" w:color="auto"/>
        <w:left w:val="none" w:sz="0" w:space="0" w:color="auto"/>
        <w:bottom w:val="none" w:sz="0" w:space="0" w:color="auto"/>
        <w:right w:val="none" w:sz="0" w:space="0" w:color="auto"/>
      </w:divBdr>
    </w:div>
    <w:div w:id="1866095605">
      <w:bodyDiv w:val="1"/>
      <w:marLeft w:val="0"/>
      <w:marRight w:val="0"/>
      <w:marTop w:val="0"/>
      <w:marBottom w:val="0"/>
      <w:divBdr>
        <w:top w:val="none" w:sz="0" w:space="0" w:color="auto"/>
        <w:left w:val="none" w:sz="0" w:space="0" w:color="auto"/>
        <w:bottom w:val="none" w:sz="0" w:space="0" w:color="auto"/>
        <w:right w:val="none" w:sz="0" w:space="0" w:color="auto"/>
      </w:divBdr>
    </w:div>
    <w:div w:id="1868709751">
      <w:bodyDiv w:val="1"/>
      <w:marLeft w:val="0"/>
      <w:marRight w:val="0"/>
      <w:marTop w:val="0"/>
      <w:marBottom w:val="0"/>
      <w:divBdr>
        <w:top w:val="none" w:sz="0" w:space="0" w:color="auto"/>
        <w:left w:val="none" w:sz="0" w:space="0" w:color="auto"/>
        <w:bottom w:val="none" w:sz="0" w:space="0" w:color="auto"/>
        <w:right w:val="none" w:sz="0" w:space="0" w:color="auto"/>
      </w:divBdr>
    </w:div>
    <w:div w:id="1889031340">
      <w:bodyDiv w:val="1"/>
      <w:marLeft w:val="0"/>
      <w:marRight w:val="0"/>
      <w:marTop w:val="0"/>
      <w:marBottom w:val="0"/>
      <w:divBdr>
        <w:top w:val="none" w:sz="0" w:space="0" w:color="auto"/>
        <w:left w:val="none" w:sz="0" w:space="0" w:color="auto"/>
        <w:bottom w:val="none" w:sz="0" w:space="0" w:color="auto"/>
        <w:right w:val="none" w:sz="0" w:space="0" w:color="auto"/>
      </w:divBdr>
    </w:div>
    <w:div w:id="1890995389">
      <w:bodyDiv w:val="1"/>
      <w:marLeft w:val="0"/>
      <w:marRight w:val="0"/>
      <w:marTop w:val="0"/>
      <w:marBottom w:val="0"/>
      <w:divBdr>
        <w:top w:val="none" w:sz="0" w:space="0" w:color="auto"/>
        <w:left w:val="none" w:sz="0" w:space="0" w:color="auto"/>
        <w:bottom w:val="none" w:sz="0" w:space="0" w:color="auto"/>
        <w:right w:val="none" w:sz="0" w:space="0" w:color="auto"/>
      </w:divBdr>
    </w:div>
    <w:div w:id="1917394753">
      <w:bodyDiv w:val="1"/>
      <w:marLeft w:val="0"/>
      <w:marRight w:val="0"/>
      <w:marTop w:val="0"/>
      <w:marBottom w:val="0"/>
      <w:divBdr>
        <w:top w:val="none" w:sz="0" w:space="0" w:color="auto"/>
        <w:left w:val="none" w:sz="0" w:space="0" w:color="auto"/>
        <w:bottom w:val="none" w:sz="0" w:space="0" w:color="auto"/>
        <w:right w:val="none" w:sz="0" w:space="0" w:color="auto"/>
      </w:divBdr>
    </w:div>
    <w:div w:id="1928151026">
      <w:bodyDiv w:val="1"/>
      <w:marLeft w:val="0"/>
      <w:marRight w:val="0"/>
      <w:marTop w:val="0"/>
      <w:marBottom w:val="0"/>
      <w:divBdr>
        <w:top w:val="none" w:sz="0" w:space="0" w:color="auto"/>
        <w:left w:val="none" w:sz="0" w:space="0" w:color="auto"/>
        <w:bottom w:val="none" w:sz="0" w:space="0" w:color="auto"/>
        <w:right w:val="none" w:sz="0" w:space="0" w:color="auto"/>
      </w:divBdr>
    </w:div>
    <w:div w:id="1933122233">
      <w:bodyDiv w:val="1"/>
      <w:marLeft w:val="0"/>
      <w:marRight w:val="0"/>
      <w:marTop w:val="0"/>
      <w:marBottom w:val="0"/>
      <w:divBdr>
        <w:top w:val="none" w:sz="0" w:space="0" w:color="auto"/>
        <w:left w:val="none" w:sz="0" w:space="0" w:color="auto"/>
        <w:bottom w:val="none" w:sz="0" w:space="0" w:color="auto"/>
        <w:right w:val="none" w:sz="0" w:space="0" w:color="auto"/>
      </w:divBdr>
    </w:div>
    <w:div w:id="1955750698">
      <w:bodyDiv w:val="1"/>
      <w:marLeft w:val="0"/>
      <w:marRight w:val="0"/>
      <w:marTop w:val="0"/>
      <w:marBottom w:val="0"/>
      <w:divBdr>
        <w:top w:val="none" w:sz="0" w:space="0" w:color="auto"/>
        <w:left w:val="none" w:sz="0" w:space="0" w:color="auto"/>
        <w:bottom w:val="none" w:sz="0" w:space="0" w:color="auto"/>
        <w:right w:val="none" w:sz="0" w:space="0" w:color="auto"/>
      </w:divBdr>
    </w:div>
    <w:div w:id="1959294272">
      <w:bodyDiv w:val="1"/>
      <w:marLeft w:val="0"/>
      <w:marRight w:val="0"/>
      <w:marTop w:val="0"/>
      <w:marBottom w:val="0"/>
      <w:divBdr>
        <w:top w:val="none" w:sz="0" w:space="0" w:color="auto"/>
        <w:left w:val="none" w:sz="0" w:space="0" w:color="auto"/>
        <w:bottom w:val="none" w:sz="0" w:space="0" w:color="auto"/>
        <w:right w:val="none" w:sz="0" w:space="0" w:color="auto"/>
      </w:divBdr>
    </w:div>
    <w:div w:id="1982881969">
      <w:bodyDiv w:val="1"/>
      <w:marLeft w:val="0"/>
      <w:marRight w:val="0"/>
      <w:marTop w:val="0"/>
      <w:marBottom w:val="0"/>
      <w:divBdr>
        <w:top w:val="none" w:sz="0" w:space="0" w:color="auto"/>
        <w:left w:val="none" w:sz="0" w:space="0" w:color="auto"/>
        <w:bottom w:val="none" w:sz="0" w:space="0" w:color="auto"/>
        <w:right w:val="none" w:sz="0" w:space="0" w:color="auto"/>
      </w:divBdr>
    </w:div>
    <w:div w:id="2046523084">
      <w:bodyDiv w:val="1"/>
      <w:marLeft w:val="0"/>
      <w:marRight w:val="0"/>
      <w:marTop w:val="0"/>
      <w:marBottom w:val="0"/>
      <w:divBdr>
        <w:top w:val="none" w:sz="0" w:space="0" w:color="auto"/>
        <w:left w:val="none" w:sz="0" w:space="0" w:color="auto"/>
        <w:bottom w:val="none" w:sz="0" w:space="0" w:color="auto"/>
        <w:right w:val="none" w:sz="0" w:space="0" w:color="auto"/>
      </w:divBdr>
    </w:div>
    <w:div w:id="2062703523">
      <w:bodyDiv w:val="1"/>
      <w:marLeft w:val="0"/>
      <w:marRight w:val="0"/>
      <w:marTop w:val="0"/>
      <w:marBottom w:val="0"/>
      <w:divBdr>
        <w:top w:val="none" w:sz="0" w:space="0" w:color="auto"/>
        <w:left w:val="none" w:sz="0" w:space="0" w:color="auto"/>
        <w:bottom w:val="none" w:sz="0" w:space="0" w:color="auto"/>
        <w:right w:val="none" w:sz="0" w:space="0" w:color="auto"/>
      </w:divBdr>
    </w:div>
    <w:div w:id="21190647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2e10b195-476f-4749-aa6a-37997bff3ea2}" enabled="1" method="Standard" siteId="{5d0f951f-1a04-49b6-81a7-4b3f786368a6}" contentBits="0" removed="0"/>
</clbl:labelList>
</file>

<file path=docProps/app.xml><?xml version="1.0" encoding="utf-8"?>
<Properties xmlns="http://schemas.openxmlformats.org/officeDocument/2006/extended-properties" xmlns:vt="http://schemas.openxmlformats.org/officeDocument/2006/docPropsVTypes">
  <Template>Normal.dotm</Template>
  <TotalTime>206</TotalTime>
  <Pages>10</Pages>
  <Words>1459</Words>
  <Characters>10364</Characters>
  <Application>Microsoft Office Word</Application>
  <DocSecurity>0</DocSecurity>
  <Lines>518</Lines>
  <Paragraphs>119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Elvijs Kols</dc:creator>
  <cp:keywords/>
  <dc:description/>
  <cp:lastModifiedBy>Elvijs Kols</cp:lastModifiedBy>
  <cp:revision>145</cp:revision>
  <cp:lastPrinted>2026-10-29T07:42:00Z</cp:lastPrinted>
  <dcterms:created xsi:type="dcterms:W3CDTF">2023-05-12T08:40:00Z</dcterms:created>
  <dcterms:modified xsi:type="dcterms:W3CDTF">2026-10-29T07:44:00Z</dcterms:modified>
</cp:coreProperties>
</file>